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77D8" w:rsidRPr="00C777D8" w:rsidRDefault="00C777D8">
      <w:pPr>
        <w:pStyle w:val="ConsPlusNormal"/>
        <w:outlineLvl w:val="0"/>
        <w:rPr>
          <w:rFonts w:ascii="Times New Roman" w:hAnsi="Times New Roman" w:cs="Times New Roman"/>
          <w:sz w:val="28"/>
          <w:szCs w:val="28"/>
        </w:rPr>
      </w:pPr>
      <w:r w:rsidRPr="00C777D8">
        <w:rPr>
          <w:rFonts w:ascii="Times New Roman" w:hAnsi="Times New Roman" w:cs="Times New Roman"/>
          <w:sz w:val="28"/>
          <w:szCs w:val="28"/>
        </w:rPr>
        <w:t>Зарегистрировано в Минюсте России 6 июля 2016 г. N 42774</w:t>
      </w:r>
    </w:p>
    <w:p w:rsidR="00C777D8" w:rsidRPr="00C777D8" w:rsidRDefault="00C777D8">
      <w:pPr>
        <w:pStyle w:val="ConsPlusNormal"/>
        <w:pBdr>
          <w:top w:val="single" w:sz="6" w:space="0" w:color="auto"/>
        </w:pBdr>
        <w:spacing w:before="100" w:after="100"/>
        <w:jc w:val="both"/>
        <w:rPr>
          <w:rFonts w:ascii="Times New Roman" w:hAnsi="Times New Roman" w:cs="Times New Roman"/>
          <w:sz w:val="28"/>
          <w:szCs w:val="28"/>
        </w:rPr>
      </w:pPr>
    </w:p>
    <w:p w:rsidR="00C777D8" w:rsidRPr="00C777D8" w:rsidRDefault="00C777D8">
      <w:pPr>
        <w:pStyle w:val="ConsPlusNormal"/>
        <w:jc w:val="both"/>
        <w:rPr>
          <w:rFonts w:ascii="Times New Roman" w:hAnsi="Times New Roman" w:cs="Times New Roman"/>
          <w:sz w:val="28"/>
          <w:szCs w:val="28"/>
        </w:rPr>
      </w:pPr>
    </w:p>
    <w:p w:rsidR="00C777D8" w:rsidRPr="00C777D8" w:rsidRDefault="00C777D8">
      <w:pPr>
        <w:pStyle w:val="ConsPlusTitle"/>
        <w:jc w:val="center"/>
        <w:rPr>
          <w:rFonts w:ascii="Times New Roman" w:hAnsi="Times New Roman" w:cs="Times New Roman"/>
          <w:sz w:val="28"/>
          <w:szCs w:val="28"/>
        </w:rPr>
      </w:pPr>
      <w:r w:rsidRPr="00C777D8">
        <w:rPr>
          <w:rFonts w:ascii="Times New Roman" w:hAnsi="Times New Roman" w:cs="Times New Roman"/>
          <w:sz w:val="28"/>
          <w:szCs w:val="28"/>
        </w:rPr>
        <w:t>МИНИСТЕРСТВО ФИНАНСОВ РОССИЙСКОЙ ФЕДЕРАЦИИ</w:t>
      </w:r>
    </w:p>
    <w:p w:rsidR="00C777D8" w:rsidRPr="00C777D8" w:rsidRDefault="00C777D8">
      <w:pPr>
        <w:pStyle w:val="ConsPlusTitle"/>
        <w:jc w:val="center"/>
        <w:rPr>
          <w:rFonts w:ascii="Times New Roman" w:hAnsi="Times New Roman" w:cs="Times New Roman"/>
          <w:sz w:val="28"/>
          <w:szCs w:val="28"/>
        </w:rPr>
      </w:pPr>
    </w:p>
    <w:p w:rsidR="00C777D8" w:rsidRPr="00C777D8" w:rsidRDefault="00C777D8">
      <w:pPr>
        <w:pStyle w:val="ConsPlusTitle"/>
        <w:jc w:val="center"/>
        <w:rPr>
          <w:rFonts w:ascii="Times New Roman" w:hAnsi="Times New Roman" w:cs="Times New Roman"/>
          <w:sz w:val="28"/>
          <w:szCs w:val="28"/>
        </w:rPr>
      </w:pPr>
      <w:r w:rsidRPr="00C777D8">
        <w:rPr>
          <w:rFonts w:ascii="Times New Roman" w:hAnsi="Times New Roman" w:cs="Times New Roman"/>
          <w:sz w:val="28"/>
          <w:szCs w:val="28"/>
        </w:rPr>
        <w:t>ПРИКАЗ</w:t>
      </w:r>
    </w:p>
    <w:p w:rsidR="00C777D8" w:rsidRPr="00C777D8" w:rsidRDefault="00C777D8">
      <w:pPr>
        <w:pStyle w:val="ConsPlusTitle"/>
        <w:jc w:val="center"/>
        <w:rPr>
          <w:rFonts w:ascii="Times New Roman" w:hAnsi="Times New Roman" w:cs="Times New Roman"/>
          <w:sz w:val="28"/>
          <w:szCs w:val="28"/>
        </w:rPr>
      </w:pPr>
      <w:r w:rsidRPr="00C777D8">
        <w:rPr>
          <w:rFonts w:ascii="Times New Roman" w:hAnsi="Times New Roman" w:cs="Times New Roman"/>
          <w:sz w:val="28"/>
          <w:szCs w:val="28"/>
        </w:rPr>
        <w:t>от 30 марта 2016 г. N 36н</w:t>
      </w:r>
    </w:p>
    <w:p w:rsidR="00C777D8" w:rsidRPr="00C777D8" w:rsidRDefault="00C777D8">
      <w:pPr>
        <w:pStyle w:val="ConsPlusTitle"/>
        <w:jc w:val="center"/>
        <w:rPr>
          <w:rFonts w:ascii="Times New Roman" w:hAnsi="Times New Roman" w:cs="Times New Roman"/>
          <w:sz w:val="28"/>
          <w:szCs w:val="28"/>
        </w:rPr>
      </w:pPr>
    </w:p>
    <w:p w:rsidR="00C777D8" w:rsidRPr="00C777D8" w:rsidRDefault="00C777D8">
      <w:pPr>
        <w:pStyle w:val="ConsPlusTitle"/>
        <w:jc w:val="center"/>
        <w:rPr>
          <w:rFonts w:ascii="Times New Roman" w:hAnsi="Times New Roman" w:cs="Times New Roman"/>
          <w:sz w:val="28"/>
          <w:szCs w:val="28"/>
        </w:rPr>
      </w:pPr>
      <w:r w:rsidRPr="00C777D8">
        <w:rPr>
          <w:rFonts w:ascii="Times New Roman" w:hAnsi="Times New Roman" w:cs="Times New Roman"/>
          <w:sz w:val="28"/>
          <w:szCs w:val="28"/>
        </w:rPr>
        <w:t>О ПОРЯДКЕ</w:t>
      </w:r>
    </w:p>
    <w:p w:rsidR="00C777D8" w:rsidRPr="00C777D8" w:rsidRDefault="00C777D8">
      <w:pPr>
        <w:pStyle w:val="ConsPlusTitle"/>
        <w:jc w:val="center"/>
        <w:rPr>
          <w:rFonts w:ascii="Times New Roman" w:hAnsi="Times New Roman" w:cs="Times New Roman"/>
          <w:sz w:val="28"/>
          <w:szCs w:val="28"/>
        </w:rPr>
      </w:pPr>
      <w:r w:rsidRPr="00C777D8">
        <w:rPr>
          <w:rFonts w:ascii="Times New Roman" w:hAnsi="Times New Roman" w:cs="Times New Roman"/>
          <w:sz w:val="28"/>
          <w:szCs w:val="28"/>
        </w:rPr>
        <w:t>ОСУЩЕСТВЛЕНИЯ ОПЕРАЦИЙ ПО ПЕРЕЧИСЛЕНИЮ СУММЫ АВАНСОВЫХ</w:t>
      </w:r>
      <w:r>
        <w:rPr>
          <w:rFonts w:ascii="Times New Roman" w:hAnsi="Times New Roman" w:cs="Times New Roman"/>
          <w:sz w:val="28"/>
          <w:szCs w:val="28"/>
        </w:rPr>
        <w:t xml:space="preserve"> </w:t>
      </w:r>
      <w:r w:rsidRPr="00C777D8">
        <w:rPr>
          <w:rFonts w:ascii="Times New Roman" w:hAnsi="Times New Roman" w:cs="Times New Roman"/>
          <w:sz w:val="28"/>
          <w:szCs w:val="28"/>
        </w:rPr>
        <w:t>ПЛАТЕЖЕЙ ИЗ ФЕДЕРАЛЬНОГО БЮДЖЕТА В ПРЕДЕЛАХ СУММЫ,</w:t>
      </w:r>
      <w:r>
        <w:rPr>
          <w:rFonts w:ascii="Times New Roman" w:hAnsi="Times New Roman" w:cs="Times New Roman"/>
          <w:sz w:val="28"/>
          <w:szCs w:val="28"/>
        </w:rPr>
        <w:t xml:space="preserve"> </w:t>
      </w:r>
      <w:r w:rsidRPr="00C777D8">
        <w:rPr>
          <w:rFonts w:ascii="Times New Roman" w:hAnsi="Times New Roman" w:cs="Times New Roman"/>
          <w:sz w:val="28"/>
          <w:szCs w:val="28"/>
        </w:rPr>
        <w:t>НЕОБХОДИМОЙ ДЛЯ ОПЛАТЫ ОБЯЗАТЕЛЬСТВ ОРГАНИЗАЦИЙ,</w:t>
      </w:r>
      <w:r>
        <w:rPr>
          <w:rFonts w:ascii="Times New Roman" w:hAnsi="Times New Roman" w:cs="Times New Roman"/>
          <w:sz w:val="28"/>
          <w:szCs w:val="28"/>
        </w:rPr>
        <w:t xml:space="preserve"> </w:t>
      </w:r>
      <w:r w:rsidRPr="00C777D8">
        <w:rPr>
          <w:rFonts w:ascii="Times New Roman" w:hAnsi="Times New Roman" w:cs="Times New Roman"/>
          <w:sz w:val="28"/>
          <w:szCs w:val="28"/>
        </w:rPr>
        <w:t>ВОЗНИКАЮЩИХ В РАМКАХ ИСПОЛНЕНИЯ ГОСУДАРСТВЕННЫХ</w:t>
      </w:r>
      <w:r>
        <w:rPr>
          <w:rFonts w:ascii="Times New Roman" w:hAnsi="Times New Roman" w:cs="Times New Roman"/>
          <w:sz w:val="28"/>
          <w:szCs w:val="28"/>
        </w:rPr>
        <w:t xml:space="preserve"> </w:t>
      </w:r>
      <w:r w:rsidRPr="00C777D8">
        <w:rPr>
          <w:rFonts w:ascii="Times New Roman" w:hAnsi="Times New Roman" w:cs="Times New Roman"/>
          <w:sz w:val="28"/>
          <w:szCs w:val="28"/>
        </w:rPr>
        <w:t>КОНТРАКТОВ (КОНТРАКТОВ, ДОГОВОРОВ)</w:t>
      </w:r>
    </w:p>
    <w:p w:rsidR="00C777D8" w:rsidRPr="00C777D8" w:rsidRDefault="00C777D8">
      <w:pPr>
        <w:pStyle w:val="ConsPlusNormal"/>
        <w:jc w:val="both"/>
        <w:rPr>
          <w:rFonts w:ascii="Times New Roman" w:hAnsi="Times New Roman" w:cs="Times New Roman"/>
          <w:sz w:val="28"/>
          <w:szCs w:val="28"/>
        </w:rPr>
      </w:pPr>
    </w:p>
    <w:p w:rsidR="00C777D8" w:rsidRPr="00C777D8" w:rsidRDefault="00C777D8">
      <w:pPr>
        <w:pStyle w:val="ConsPlusNormal"/>
        <w:ind w:firstLine="540"/>
        <w:jc w:val="both"/>
        <w:rPr>
          <w:rFonts w:ascii="Times New Roman" w:hAnsi="Times New Roman" w:cs="Times New Roman"/>
          <w:sz w:val="28"/>
          <w:szCs w:val="28"/>
        </w:rPr>
      </w:pPr>
      <w:r w:rsidRPr="00C777D8">
        <w:rPr>
          <w:rFonts w:ascii="Times New Roman" w:hAnsi="Times New Roman" w:cs="Times New Roman"/>
          <w:sz w:val="28"/>
          <w:szCs w:val="28"/>
        </w:rPr>
        <w:t xml:space="preserve">В соответствии с </w:t>
      </w:r>
      <w:hyperlink r:id="rId5" w:history="1">
        <w:r w:rsidRPr="00C777D8">
          <w:rPr>
            <w:rFonts w:ascii="Times New Roman" w:hAnsi="Times New Roman" w:cs="Times New Roman"/>
            <w:color w:val="0000FF"/>
            <w:sz w:val="28"/>
            <w:szCs w:val="28"/>
          </w:rPr>
          <w:t>пунктом 29</w:t>
        </w:r>
      </w:hyperlink>
      <w:r w:rsidRPr="00C777D8">
        <w:rPr>
          <w:rFonts w:ascii="Times New Roman" w:hAnsi="Times New Roman" w:cs="Times New Roman"/>
          <w:sz w:val="28"/>
          <w:szCs w:val="28"/>
        </w:rPr>
        <w:t xml:space="preserve"> Правил казначейского сопровождения в 2016 году государственных контрактов, договоров (соглашений), а также контрактов, договоров, соглашений, заключенных в рамках их исполнения, утвержденных постановлением Правительства Российской Федерации от 4 февраля 2016 г. N 70 (Собрание законодательства Российской Федерации, 2016, N 7, ст. 980), приказываю:</w:t>
      </w:r>
    </w:p>
    <w:p w:rsidR="00C777D8" w:rsidRPr="00C777D8" w:rsidRDefault="00C777D8">
      <w:pPr>
        <w:pStyle w:val="ConsPlusNormal"/>
        <w:ind w:firstLine="540"/>
        <w:jc w:val="both"/>
        <w:rPr>
          <w:rFonts w:ascii="Times New Roman" w:hAnsi="Times New Roman" w:cs="Times New Roman"/>
          <w:sz w:val="28"/>
          <w:szCs w:val="28"/>
        </w:rPr>
      </w:pPr>
      <w:r w:rsidRPr="00C777D8">
        <w:rPr>
          <w:rFonts w:ascii="Times New Roman" w:hAnsi="Times New Roman" w:cs="Times New Roman"/>
          <w:sz w:val="28"/>
          <w:szCs w:val="28"/>
        </w:rPr>
        <w:t xml:space="preserve">Утвердить прилагаемый </w:t>
      </w:r>
      <w:hyperlink w:anchor="P31" w:history="1">
        <w:r w:rsidRPr="00C777D8">
          <w:rPr>
            <w:rFonts w:ascii="Times New Roman" w:hAnsi="Times New Roman" w:cs="Times New Roman"/>
            <w:color w:val="0000FF"/>
            <w:sz w:val="28"/>
            <w:szCs w:val="28"/>
          </w:rPr>
          <w:t>Порядок</w:t>
        </w:r>
      </w:hyperlink>
      <w:r w:rsidRPr="00C777D8">
        <w:rPr>
          <w:rFonts w:ascii="Times New Roman" w:hAnsi="Times New Roman" w:cs="Times New Roman"/>
          <w:sz w:val="28"/>
          <w:szCs w:val="28"/>
        </w:rPr>
        <w:t xml:space="preserve"> осуществления операций по перечислению суммы авансовых платежей из федерального бюджета в пределах суммы, необходимой для оплаты обязательств организаций, возникающих в рамках исполнения государственных контрактов (контрактов, договоров).</w:t>
      </w:r>
    </w:p>
    <w:p w:rsidR="00C777D8" w:rsidRPr="00C777D8" w:rsidRDefault="00C777D8">
      <w:pPr>
        <w:pStyle w:val="ConsPlusNormal"/>
        <w:jc w:val="both"/>
        <w:rPr>
          <w:rFonts w:ascii="Times New Roman" w:hAnsi="Times New Roman" w:cs="Times New Roman"/>
          <w:sz w:val="28"/>
          <w:szCs w:val="28"/>
        </w:rPr>
      </w:pPr>
    </w:p>
    <w:p w:rsidR="00C777D8" w:rsidRPr="00C777D8" w:rsidRDefault="00C777D8">
      <w:pPr>
        <w:pStyle w:val="ConsPlusNormal"/>
        <w:jc w:val="right"/>
        <w:rPr>
          <w:rFonts w:ascii="Times New Roman" w:hAnsi="Times New Roman" w:cs="Times New Roman"/>
          <w:sz w:val="28"/>
          <w:szCs w:val="28"/>
        </w:rPr>
      </w:pPr>
      <w:r w:rsidRPr="00C777D8">
        <w:rPr>
          <w:rFonts w:ascii="Times New Roman" w:hAnsi="Times New Roman" w:cs="Times New Roman"/>
          <w:sz w:val="28"/>
          <w:szCs w:val="28"/>
        </w:rPr>
        <w:t>Министр</w:t>
      </w:r>
    </w:p>
    <w:p w:rsidR="00C777D8" w:rsidRPr="00C777D8" w:rsidRDefault="00C777D8">
      <w:pPr>
        <w:pStyle w:val="ConsPlusNormal"/>
        <w:jc w:val="right"/>
        <w:rPr>
          <w:rFonts w:ascii="Times New Roman" w:hAnsi="Times New Roman" w:cs="Times New Roman"/>
          <w:sz w:val="28"/>
          <w:szCs w:val="28"/>
        </w:rPr>
      </w:pPr>
      <w:r w:rsidRPr="00C777D8">
        <w:rPr>
          <w:rFonts w:ascii="Times New Roman" w:hAnsi="Times New Roman" w:cs="Times New Roman"/>
          <w:sz w:val="28"/>
          <w:szCs w:val="28"/>
        </w:rPr>
        <w:t>А.Г.СИЛУАНОВ</w:t>
      </w:r>
    </w:p>
    <w:p w:rsidR="00C777D8" w:rsidRPr="00C777D8" w:rsidRDefault="00C777D8">
      <w:pPr>
        <w:pStyle w:val="ConsPlusNormal"/>
        <w:jc w:val="both"/>
        <w:rPr>
          <w:rFonts w:ascii="Times New Roman" w:hAnsi="Times New Roman" w:cs="Times New Roman"/>
          <w:sz w:val="28"/>
          <w:szCs w:val="28"/>
        </w:rPr>
      </w:pPr>
    </w:p>
    <w:p w:rsidR="00C777D8" w:rsidRPr="00C777D8" w:rsidRDefault="00C777D8">
      <w:pPr>
        <w:pStyle w:val="ConsPlusNormal"/>
        <w:jc w:val="both"/>
        <w:rPr>
          <w:rFonts w:ascii="Times New Roman" w:hAnsi="Times New Roman" w:cs="Times New Roman"/>
          <w:sz w:val="28"/>
          <w:szCs w:val="28"/>
        </w:rPr>
      </w:pPr>
    </w:p>
    <w:p w:rsidR="00C777D8" w:rsidRDefault="00C777D8">
      <w:pPr>
        <w:pStyle w:val="ConsPlusNormal"/>
        <w:jc w:val="both"/>
        <w:rPr>
          <w:rFonts w:ascii="Times New Roman" w:hAnsi="Times New Roman" w:cs="Times New Roman"/>
          <w:sz w:val="28"/>
          <w:szCs w:val="28"/>
        </w:rPr>
      </w:pPr>
    </w:p>
    <w:p w:rsidR="00C777D8" w:rsidRDefault="00C777D8">
      <w:pPr>
        <w:pStyle w:val="ConsPlusNormal"/>
        <w:jc w:val="both"/>
        <w:rPr>
          <w:rFonts w:ascii="Times New Roman" w:hAnsi="Times New Roman" w:cs="Times New Roman"/>
          <w:sz w:val="28"/>
          <w:szCs w:val="28"/>
        </w:rPr>
      </w:pPr>
    </w:p>
    <w:p w:rsidR="00C777D8" w:rsidRDefault="00C777D8">
      <w:pPr>
        <w:pStyle w:val="ConsPlusNormal"/>
        <w:jc w:val="both"/>
        <w:rPr>
          <w:rFonts w:ascii="Times New Roman" w:hAnsi="Times New Roman" w:cs="Times New Roman"/>
          <w:sz w:val="28"/>
          <w:szCs w:val="28"/>
        </w:rPr>
      </w:pPr>
    </w:p>
    <w:p w:rsidR="00C777D8" w:rsidRDefault="00C777D8">
      <w:pPr>
        <w:pStyle w:val="ConsPlusNormal"/>
        <w:jc w:val="both"/>
        <w:rPr>
          <w:rFonts w:ascii="Times New Roman" w:hAnsi="Times New Roman" w:cs="Times New Roman"/>
          <w:sz w:val="28"/>
          <w:szCs w:val="28"/>
        </w:rPr>
      </w:pPr>
    </w:p>
    <w:p w:rsidR="00C777D8" w:rsidRDefault="00C777D8">
      <w:pPr>
        <w:pStyle w:val="ConsPlusNormal"/>
        <w:jc w:val="both"/>
        <w:rPr>
          <w:rFonts w:ascii="Times New Roman" w:hAnsi="Times New Roman" w:cs="Times New Roman"/>
          <w:sz w:val="28"/>
          <w:szCs w:val="28"/>
        </w:rPr>
      </w:pPr>
    </w:p>
    <w:p w:rsidR="00C777D8" w:rsidRDefault="00C777D8">
      <w:pPr>
        <w:pStyle w:val="ConsPlusNormal"/>
        <w:jc w:val="both"/>
        <w:rPr>
          <w:rFonts w:ascii="Times New Roman" w:hAnsi="Times New Roman" w:cs="Times New Roman"/>
          <w:sz w:val="28"/>
          <w:szCs w:val="28"/>
        </w:rPr>
      </w:pPr>
    </w:p>
    <w:p w:rsidR="00C777D8" w:rsidRDefault="00C777D8">
      <w:pPr>
        <w:pStyle w:val="ConsPlusNormal"/>
        <w:jc w:val="both"/>
        <w:rPr>
          <w:rFonts w:ascii="Times New Roman" w:hAnsi="Times New Roman" w:cs="Times New Roman"/>
          <w:sz w:val="28"/>
          <w:szCs w:val="28"/>
        </w:rPr>
      </w:pPr>
    </w:p>
    <w:p w:rsidR="00C777D8" w:rsidRDefault="00C777D8">
      <w:pPr>
        <w:pStyle w:val="ConsPlusNormal"/>
        <w:jc w:val="both"/>
        <w:rPr>
          <w:rFonts w:ascii="Times New Roman" w:hAnsi="Times New Roman" w:cs="Times New Roman"/>
          <w:sz w:val="28"/>
          <w:szCs w:val="28"/>
        </w:rPr>
      </w:pPr>
    </w:p>
    <w:p w:rsidR="00C777D8" w:rsidRDefault="00C777D8">
      <w:pPr>
        <w:pStyle w:val="ConsPlusNormal"/>
        <w:jc w:val="both"/>
        <w:rPr>
          <w:rFonts w:ascii="Times New Roman" w:hAnsi="Times New Roman" w:cs="Times New Roman"/>
          <w:sz w:val="28"/>
          <w:szCs w:val="28"/>
        </w:rPr>
      </w:pPr>
    </w:p>
    <w:p w:rsidR="00C777D8" w:rsidRDefault="00C777D8">
      <w:pPr>
        <w:pStyle w:val="ConsPlusNormal"/>
        <w:jc w:val="both"/>
        <w:rPr>
          <w:rFonts w:ascii="Times New Roman" w:hAnsi="Times New Roman" w:cs="Times New Roman"/>
          <w:sz w:val="28"/>
          <w:szCs w:val="28"/>
        </w:rPr>
      </w:pPr>
    </w:p>
    <w:p w:rsidR="00C777D8" w:rsidRDefault="00C777D8">
      <w:pPr>
        <w:pStyle w:val="ConsPlusNormal"/>
        <w:jc w:val="both"/>
        <w:rPr>
          <w:rFonts w:ascii="Times New Roman" w:hAnsi="Times New Roman" w:cs="Times New Roman"/>
          <w:sz w:val="28"/>
          <w:szCs w:val="28"/>
        </w:rPr>
      </w:pPr>
    </w:p>
    <w:p w:rsidR="00C777D8" w:rsidRPr="00C777D8" w:rsidRDefault="00C777D8">
      <w:pPr>
        <w:pStyle w:val="ConsPlusNormal"/>
        <w:jc w:val="both"/>
        <w:rPr>
          <w:rFonts w:ascii="Times New Roman" w:hAnsi="Times New Roman" w:cs="Times New Roman"/>
          <w:sz w:val="28"/>
          <w:szCs w:val="28"/>
        </w:rPr>
      </w:pPr>
    </w:p>
    <w:p w:rsidR="00C777D8" w:rsidRPr="00C777D8" w:rsidRDefault="00C777D8">
      <w:pPr>
        <w:pStyle w:val="ConsPlusNormal"/>
        <w:jc w:val="both"/>
        <w:rPr>
          <w:rFonts w:ascii="Times New Roman" w:hAnsi="Times New Roman" w:cs="Times New Roman"/>
          <w:sz w:val="28"/>
          <w:szCs w:val="28"/>
        </w:rPr>
      </w:pPr>
    </w:p>
    <w:p w:rsidR="00C777D8" w:rsidRPr="00C777D8" w:rsidRDefault="00C777D8">
      <w:pPr>
        <w:pStyle w:val="ConsPlusNormal"/>
        <w:jc w:val="both"/>
        <w:rPr>
          <w:rFonts w:ascii="Times New Roman" w:hAnsi="Times New Roman" w:cs="Times New Roman"/>
          <w:sz w:val="28"/>
          <w:szCs w:val="28"/>
        </w:rPr>
      </w:pPr>
    </w:p>
    <w:p w:rsidR="00C777D8" w:rsidRPr="00C777D8" w:rsidRDefault="00C777D8">
      <w:pPr>
        <w:pStyle w:val="ConsPlusNormal"/>
        <w:jc w:val="right"/>
        <w:outlineLvl w:val="0"/>
        <w:rPr>
          <w:rFonts w:ascii="Times New Roman" w:hAnsi="Times New Roman" w:cs="Times New Roman"/>
          <w:sz w:val="28"/>
          <w:szCs w:val="28"/>
        </w:rPr>
      </w:pPr>
      <w:r w:rsidRPr="00C777D8">
        <w:rPr>
          <w:rFonts w:ascii="Times New Roman" w:hAnsi="Times New Roman" w:cs="Times New Roman"/>
          <w:sz w:val="28"/>
          <w:szCs w:val="28"/>
        </w:rPr>
        <w:lastRenderedPageBreak/>
        <w:t>Приложение</w:t>
      </w:r>
    </w:p>
    <w:p w:rsidR="00C777D8" w:rsidRPr="00C777D8" w:rsidRDefault="00C777D8">
      <w:pPr>
        <w:pStyle w:val="ConsPlusNormal"/>
        <w:jc w:val="right"/>
        <w:rPr>
          <w:rFonts w:ascii="Times New Roman" w:hAnsi="Times New Roman" w:cs="Times New Roman"/>
          <w:sz w:val="28"/>
          <w:szCs w:val="28"/>
        </w:rPr>
      </w:pPr>
      <w:r w:rsidRPr="00C777D8">
        <w:rPr>
          <w:rFonts w:ascii="Times New Roman" w:hAnsi="Times New Roman" w:cs="Times New Roman"/>
          <w:sz w:val="28"/>
          <w:szCs w:val="28"/>
        </w:rPr>
        <w:t>к приказу Министерства финансов</w:t>
      </w:r>
    </w:p>
    <w:p w:rsidR="00C777D8" w:rsidRPr="00C777D8" w:rsidRDefault="00C777D8">
      <w:pPr>
        <w:pStyle w:val="ConsPlusNormal"/>
        <w:jc w:val="right"/>
        <w:rPr>
          <w:rFonts w:ascii="Times New Roman" w:hAnsi="Times New Roman" w:cs="Times New Roman"/>
          <w:sz w:val="28"/>
          <w:szCs w:val="28"/>
        </w:rPr>
      </w:pPr>
      <w:r w:rsidRPr="00C777D8">
        <w:rPr>
          <w:rFonts w:ascii="Times New Roman" w:hAnsi="Times New Roman" w:cs="Times New Roman"/>
          <w:sz w:val="28"/>
          <w:szCs w:val="28"/>
        </w:rPr>
        <w:t>Российской Федерации</w:t>
      </w:r>
    </w:p>
    <w:p w:rsidR="00C777D8" w:rsidRPr="00C777D8" w:rsidRDefault="00C777D8">
      <w:pPr>
        <w:pStyle w:val="ConsPlusNormal"/>
        <w:jc w:val="right"/>
        <w:rPr>
          <w:rFonts w:ascii="Times New Roman" w:hAnsi="Times New Roman" w:cs="Times New Roman"/>
          <w:sz w:val="28"/>
          <w:szCs w:val="28"/>
        </w:rPr>
      </w:pPr>
      <w:r w:rsidRPr="00C777D8">
        <w:rPr>
          <w:rFonts w:ascii="Times New Roman" w:hAnsi="Times New Roman" w:cs="Times New Roman"/>
          <w:sz w:val="28"/>
          <w:szCs w:val="28"/>
        </w:rPr>
        <w:t>от 30 марта 2016 г. N 36н</w:t>
      </w:r>
    </w:p>
    <w:p w:rsidR="00C777D8" w:rsidRPr="00C777D8" w:rsidRDefault="00C777D8">
      <w:pPr>
        <w:pStyle w:val="ConsPlusNormal"/>
        <w:jc w:val="both"/>
        <w:rPr>
          <w:rFonts w:ascii="Times New Roman" w:hAnsi="Times New Roman" w:cs="Times New Roman"/>
          <w:sz w:val="28"/>
          <w:szCs w:val="28"/>
        </w:rPr>
      </w:pPr>
    </w:p>
    <w:p w:rsidR="00C777D8" w:rsidRPr="00C777D8" w:rsidRDefault="00C777D8">
      <w:pPr>
        <w:pStyle w:val="ConsPlusTitle"/>
        <w:jc w:val="center"/>
        <w:rPr>
          <w:rFonts w:ascii="Times New Roman" w:hAnsi="Times New Roman" w:cs="Times New Roman"/>
          <w:sz w:val="28"/>
          <w:szCs w:val="28"/>
        </w:rPr>
      </w:pPr>
      <w:bookmarkStart w:id="0" w:name="P31"/>
      <w:bookmarkEnd w:id="0"/>
      <w:r w:rsidRPr="00C777D8">
        <w:rPr>
          <w:rFonts w:ascii="Times New Roman" w:hAnsi="Times New Roman" w:cs="Times New Roman"/>
          <w:sz w:val="28"/>
          <w:szCs w:val="28"/>
        </w:rPr>
        <w:t>ПОРЯДОК</w:t>
      </w:r>
    </w:p>
    <w:p w:rsidR="00C777D8" w:rsidRPr="00C777D8" w:rsidRDefault="00C777D8">
      <w:pPr>
        <w:pStyle w:val="ConsPlusTitle"/>
        <w:jc w:val="center"/>
        <w:rPr>
          <w:rFonts w:ascii="Times New Roman" w:hAnsi="Times New Roman" w:cs="Times New Roman"/>
          <w:sz w:val="28"/>
          <w:szCs w:val="28"/>
        </w:rPr>
      </w:pPr>
      <w:r w:rsidRPr="00C777D8">
        <w:rPr>
          <w:rFonts w:ascii="Times New Roman" w:hAnsi="Times New Roman" w:cs="Times New Roman"/>
          <w:sz w:val="28"/>
          <w:szCs w:val="28"/>
        </w:rPr>
        <w:t>ОСУЩЕСТВЛЕНИЯ ОПЕРАЦИЙ ПО ПЕРЕЧИСЛЕНИЮ СУММЫ АВАНСОВЫХ</w:t>
      </w:r>
      <w:r>
        <w:rPr>
          <w:rFonts w:ascii="Times New Roman" w:hAnsi="Times New Roman" w:cs="Times New Roman"/>
          <w:sz w:val="28"/>
          <w:szCs w:val="28"/>
        </w:rPr>
        <w:t xml:space="preserve"> </w:t>
      </w:r>
      <w:r w:rsidRPr="00C777D8">
        <w:rPr>
          <w:rFonts w:ascii="Times New Roman" w:hAnsi="Times New Roman" w:cs="Times New Roman"/>
          <w:sz w:val="28"/>
          <w:szCs w:val="28"/>
        </w:rPr>
        <w:t>ПЛАТЕЖЕЙ ИЗ ФЕДЕРАЛЬНОГО БЮДЖЕТА В ПРЕДЕЛАХ СУММЫ,</w:t>
      </w:r>
      <w:r>
        <w:rPr>
          <w:rFonts w:ascii="Times New Roman" w:hAnsi="Times New Roman" w:cs="Times New Roman"/>
          <w:sz w:val="28"/>
          <w:szCs w:val="28"/>
        </w:rPr>
        <w:t xml:space="preserve"> </w:t>
      </w:r>
      <w:r w:rsidRPr="00C777D8">
        <w:rPr>
          <w:rFonts w:ascii="Times New Roman" w:hAnsi="Times New Roman" w:cs="Times New Roman"/>
          <w:sz w:val="28"/>
          <w:szCs w:val="28"/>
        </w:rPr>
        <w:t>НЕОБХОДИМОЙ ДЛЯ ОПЛАТЫ ОБЯЗАТЕЛЬСТВ ОРГАНИЗАЦИЙ,</w:t>
      </w:r>
      <w:r>
        <w:rPr>
          <w:rFonts w:ascii="Times New Roman" w:hAnsi="Times New Roman" w:cs="Times New Roman"/>
          <w:sz w:val="28"/>
          <w:szCs w:val="28"/>
        </w:rPr>
        <w:t xml:space="preserve"> </w:t>
      </w:r>
      <w:r w:rsidRPr="00C777D8">
        <w:rPr>
          <w:rFonts w:ascii="Times New Roman" w:hAnsi="Times New Roman" w:cs="Times New Roman"/>
          <w:sz w:val="28"/>
          <w:szCs w:val="28"/>
        </w:rPr>
        <w:t>ВОЗНИКАЮЩИХ В РАМКАХ ИСПОЛНЕНИЯ ГОСУДАРСТВЕННЫХ</w:t>
      </w:r>
      <w:r>
        <w:rPr>
          <w:rFonts w:ascii="Times New Roman" w:hAnsi="Times New Roman" w:cs="Times New Roman"/>
          <w:sz w:val="28"/>
          <w:szCs w:val="28"/>
        </w:rPr>
        <w:t xml:space="preserve"> </w:t>
      </w:r>
      <w:r w:rsidRPr="00C777D8">
        <w:rPr>
          <w:rFonts w:ascii="Times New Roman" w:hAnsi="Times New Roman" w:cs="Times New Roman"/>
          <w:sz w:val="28"/>
          <w:szCs w:val="28"/>
        </w:rPr>
        <w:t>КОНТРАКТОВ (КОНТРАКТОВ, ДОГОВОРОВ)</w:t>
      </w:r>
    </w:p>
    <w:p w:rsidR="00C777D8" w:rsidRPr="00C777D8" w:rsidRDefault="00C777D8">
      <w:pPr>
        <w:pStyle w:val="ConsPlusNormal"/>
        <w:jc w:val="both"/>
        <w:rPr>
          <w:rFonts w:ascii="Times New Roman" w:hAnsi="Times New Roman" w:cs="Times New Roman"/>
          <w:sz w:val="28"/>
          <w:szCs w:val="28"/>
        </w:rPr>
      </w:pPr>
    </w:p>
    <w:p w:rsidR="00C777D8" w:rsidRPr="00C777D8" w:rsidRDefault="00C777D8">
      <w:pPr>
        <w:pStyle w:val="ConsPlusNormal"/>
        <w:ind w:firstLine="540"/>
        <w:jc w:val="both"/>
        <w:rPr>
          <w:rFonts w:ascii="Times New Roman" w:hAnsi="Times New Roman" w:cs="Times New Roman"/>
          <w:sz w:val="28"/>
          <w:szCs w:val="28"/>
        </w:rPr>
      </w:pPr>
      <w:r w:rsidRPr="00C777D8">
        <w:rPr>
          <w:rFonts w:ascii="Times New Roman" w:hAnsi="Times New Roman" w:cs="Times New Roman"/>
          <w:sz w:val="28"/>
          <w:szCs w:val="28"/>
        </w:rPr>
        <w:t xml:space="preserve">1. </w:t>
      </w:r>
      <w:proofErr w:type="gramStart"/>
      <w:r w:rsidRPr="00C777D8">
        <w:rPr>
          <w:rFonts w:ascii="Times New Roman" w:hAnsi="Times New Roman" w:cs="Times New Roman"/>
          <w:sz w:val="28"/>
          <w:szCs w:val="28"/>
        </w:rPr>
        <w:t xml:space="preserve">Настоящий Порядок устанавливает правила осуществления территориальными органами Федерального казначейства (далее - органы Федерального казначейства) операций по перечислению из федерального бюджета суммы авансовых платежей в пределах суммы, необходимой для оплаты обязательств государственного заказчика (заказчика), возникающих в рамках исполнения указанных в </w:t>
      </w:r>
      <w:hyperlink r:id="rId6" w:history="1">
        <w:r w:rsidRPr="00C777D8">
          <w:rPr>
            <w:rFonts w:ascii="Times New Roman" w:hAnsi="Times New Roman" w:cs="Times New Roman"/>
            <w:color w:val="0000FF"/>
            <w:sz w:val="28"/>
            <w:szCs w:val="28"/>
          </w:rPr>
          <w:t>пунктах 3</w:t>
        </w:r>
      </w:hyperlink>
      <w:r w:rsidRPr="00C777D8">
        <w:rPr>
          <w:rFonts w:ascii="Times New Roman" w:hAnsi="Times New Roman" w:cs="Times New Roman"/>
          <w:sz w:val="28"/>
          <w:szCs w:val="28"/>
        </w:rPr>
        <w:t xml:space="preserve"> - </w:t>
      </w:r>
      <w:hyperlink r:id="rId7" w:history="1">
        <w:r w:rsidRPr="00C777D8">
          <w:rPr>
            <w:rFonts w:ascii="Times New Roman" w:hAnsi="Times New Roman" w:cs="Times New Roman"/>
            <w:color w:val="0000FF"/>
            <w:sz w:val="28"/>
            <w:szCs w:val="28"/>
          </w:rPr>
          <w:t>6 части 2 статьи 5</w:t>
        </w:r>
      </w:hyperlink>
      <w:r w:rsidRPr="00C777D8">
        <w:rPr>
          <w:rFonts w:ascii="Times New Roman" w:hAnsi="Times New Roman" w:cs="Times New Roman"/>
          <w:sz w:val="28"/>
          <w:szCs w:val="28"/>
        </w:rPr>
        <w:t xml:space="preserve"> Федерального закона от 14 декабря 2015 г. N 359-ФЗ "О федеральном бюджете на 2016 год</w:t>
      </w:r>
      <w:proofErr w:type="gramEnd"/>
      <w:r w:rsidRPr="00C777D8">
        <w:rPr>
          <w:rFonts w:ascii="Times New Roman" w:hAnsi="Times New Roman" w:cs="Times New Roman"/>
          <w:sz w:val="28"/>
          <w:szCs w:val="28"/>
        </w:rPr>
        <w:t xml:space="preserve">" (Собрание законодательства Российской Федерации, 2015, N 51, ст. 7230) государственных контрактов о поставке товаров, выполнении работ, оказании услуг, а также заключенных в рамках их исполнения контрактов (договоров) исполнителями (соисполнителями) (далее - государственный контракт, контракт (договор), </w:t>
      </w:r>
      <w:proofErr w:type="gramStart"/>
      <w:r w:rsidRPr="00C777D8">
        <w:rPr>
          <w:rFonts w:ascii="Times New Roman" w:hAnsi="Times New Roman" w:cs="Times New Roman"/>
          <w:sz w:val="28"/>
          <w:szCs w:val="28"/>
        </w:rPr>
        <w:t>условиями</w:t>
      </w:r>
      <w:proofErr w:type="gramEnd"/>
      <w:r w:rsidRPr="00C777D8">
        <w:rPr>
          <w:rFonts w:ascii="Times New Roman" w:hAnsi="Times New Roman" w:cs="Times New Roman"/>
          <w:sz w:val="28"/>
          <w:szCs w:val="28"/>
        </w:rPr>
        <w:t xml:space="preserve"> которых предусмотрено применение документа, подтверждающего обязательство государственного заказчика (заказчика) по государственному контракту (контракту, договору) о перечислении суммы аванса, предусмотренного государственным контрактом (контрактом, договором), в размере </w:t>
      </w:r>
      <w:proofErr w:type="gramStart"/>
      <w:r w:rsidRPr="00C777D8">
        <w:rPr>
          <w:rFonts w:ascii="Times New Roman" w:hAnsi="Times New Roman" w:cs="Times New Roman"/>
          <w:sz w:val="28"/>
          <w:szCs w:val="28"/>
        </w:rPr>
        <w:t>фактически поставленных товаров, выполненных работ, оказанных услуг, при предъявлении исполнителем (соисполнителем) государственного контракта (контракта, договора) в орган Федерального казначейства документов, подтверждающих факт поставки товаров, выполнения работ, оказания услуг (далее - казначейский аккредитив).</w:t>
      </w:r>
      <w:proofErr w:type="gramEnd"/>
    </w:p>
    <w:p w:rsidR="00C777D8" w:rsidRPr="00C777D8" w:rsidRDefault="00C777D8">
      <w:pPr>
        <w:pStyle w:val="ConsPlusNormal"/>
        <w:ind w:firstLine="540"/>
        <w:jc w:val="both"/>
        <w:rPr>
          <w:rFonts w:ascii="Times New Roman" w:hAnsi="Times New Roman" w:cs="Times New Roman"/>
          <w:sz w:val="28"/>
          <w:szCs w:val="28"/>
        </w:rPr>
      </w:pPr>
      <w:r w:rsidRPr="00C777D8">
        <w:rPr>
          <w:rFonts w:ascii="Times New Roman" w:hAnsi="Times New Roman" w:cs="Times New Roman"/>
          <w:sz w:val="28"/>
          <w:szCs w:val="28"/>
        </w:rPr>
        <w:t xml:space="preserve">2. </w:t>
      </w:r>
      <w:proofErr w:type="gramStart"/>
      <w:r w:rsidRPr="00C777D8">
        <w:rPr>
          <w:rFonts w:ascii="Times New Roman" w:hAnsi="Times New Roman" w:cs="Times New Roman"/>
          <w:sz w:val="28"/>
          <w:szCs w:val="28"/>
        </w:rPr>
        <w:t>При осуществлении операций по перечислению сумм авансовых платежей по государственным контрактам (контрактам, договорам) с применением казначейского аккредитива информационный обмен между государственным заказчиком (заказчиком, исполнителем, соисполнителем государственного контракта (контракта, договора) (далее - организации) и органами Федерального казначейства осуществляется в электронном виде с применением средств электронной подписи в соответствии с законодательством Российской Федерации (далее - электронный вид) на основании Договора (соглашения) об обмене электронными</w:t>
      </w:r>
      <w:proofErr w:type="gramEnd"/>
      <w:r w:rsidRPr="00C777D8">
        <w:rPr>
          <w:rFonts w:ascii="Times New Roman" w:hAnsi="Times New Roman" w:cs="Times New Roman"/>
          <w:sz w:val="28"/>
          <w:szCs w:val="28"/>
        </w:rPr>
        <w:t xml:space="preserve"> документами, заключенного государственным заказчиком (организацией) с органом Федерального казначейства.</w:t>
      </w:r>
    </w:p>
    <w:p w:rsidR="00C777D8" w:rsidRPr="00C777D8" w:rsidRDefault="00C777D8">
      <w:pPr>
        <w:pStyle w:val="ConsPlusNormal"/>
        <w:ind w:firstLine="540"/>
        <w:jc w:val="both"/>
        <w:rPr>
          <w:rFonts w:ascii="Times New Roman" w:hAnsi="Times New Roman" w:cs="Times New Roman"/>
          <w:sz w:val="28"/>
          <w:szCs w:val="28"/>
        </w:rPr>
      </w:pPr>
      <w:r w:rsidRPr="00C777D8">
        <w:rPr>
          <w:rFonts w:ascii="Times New Roman" w:hAnsi="Times New Roman" w:cs="Times New Roman"/>
          <w:sz w:val="28"/>
          <w:szCs w:val="28"/>
        </w:rPr>
        <w:t xml:space="preserve">Если у государственного заказчика (организации) отсутствует техническая возможность информационного обмена в электронном виде, обмен информацией с органом Федерального казначейства осуществляется с применением документооборота на бумажном носителе с одновременным представлением </w:t>
      </w:r>
      <w:r w:rsidRPr="00C777D8">
        <w:rPr>
          <w:rFonts w:ascii="Times New Roman" w:hAnsi="Times New Roman" w:cs="Times New Roman"/>
          <w:sz w:val="28"/>
          <w:szCs w:val="28"/>
        </w:rPr>
        <w:lastRenderedPageBreak/>
        <w:t>документов на машинном носителе.</w:t>
      </w:r>
    </w:p>
    <w:p w:rsidR="00C777D8" w:rsidRPr="00C777D8" w:rsidRDefault="00C777D8">
      <w:pPr>
        <w:pStyle w:val="ConsPlusNormal"/>
        <w:ind w:firstLine="540"/>
        <w:jc w:val="both"/>
        <w:rPr>
          <w:rFonts w:ascii="Times New Roman" w:hAnsi="Times New Roman" w:cs="Times New Roman"/>
          <w:sz w:val="28"/>
          <w:szCs w:val="28"/>
        </w:rPr>
      </w:pPr>
      <w:r w:rsidRPr="00C777D8">
        <w:rPr>
          <w:rFonts w:ascii="Times New Roman" w:hAnsi="Times New Roman" w:cs="Times New Roman"/>
          <w:sz w:val="28"/>
          <w:szCs w:val="28"/>
        </w:rPr>
        <w:t>При информационном обмене на бумажном носителе орган Федерального казначейства не позднее дня, следующего за днем представления документа на бумажном носителе, проверяет его на идентичность документу, представленному на машинном носителе.</w:t>
      </w:r>
    </w:p>
    <w:p w:rsidR="00C777D8" w:rsidRPr="00C777D8" w:rsidRDefault="00C777D8">
      <w:pPr>
        <w:pStyle w:val="ConsPlusNormal"/>
        <w:ind w:firstLine="540"/>
        <w:jc w:val="both"/>
        <w:rPr>
          <w:rFonts w:ascii="Times New Roman" w:hAnsi="Times New Roman" w:cs="Times New Roman"/>
          <w:sz w:val="28"/>
          <w:szCs w:val="28"/>
        </w:rPr>
      </w:pPr>
      <w:r w:rsidRPr="00C777D8">
        <w:rPr>
          <w:rFonts w:ascii="Times New Roman" w:hAnsi="Times New Roman" w:cs="Times New Roman"/>
          <w:sz w:val="28"/>
          <w:szCs w:val="28"/>
        </w:rPr>
        <w:t xml:space="preserve">Представление и хранение документов, предусмотренных настоящим Порядком, содержащих сведения, составляющие государственную тайну, осуществляется в соответствии с настоящим Порядком с соблюдением </w:t>
      </w:r>
      <w:hyperlink r:id="rId8" w:history="1">
        <w:r w:rsidRPr="00C777D8">
          <w:rPr>
            <w:rFonts w:ascii="Times New Roman" w:hAnsi="Times New Roman" w:cs="Times New Roman"/>
            <w:color w:val="0000FF"/>
            <w:sz w:val="28"/>
            <w:szCs w:val="28"/>
          </w:rPr>
          <w:t>законодательства</w:t>
        </w:r>
      </w:hyperlink>
      <w:r w:rsidRPr="00C777D8">
        <w:rPr>
          <w:rFonts w:ascii="Times New Roman" w:hAnsi="Times New Roman" w:cs="Times New Roman"/>
          <w:sz w:val="28"/>
          <w:szCs w:val="28"/>
        </w:rPr>
        <w:t xml:space="preserve"> Российской Федерации о защите государственной тайны.</w:t>
      </w:r>
    </w:p>
    <w:p w:rsidR="00C777D8" w:rsidRPr="00C777D8" w:rsidRDefault="00C777D8">
      <w:pPr>
        <w:pStyle w:val="ConsPlusNormal"/>
        <w:ind w:firstLine="540"/>
        <w:jc w:val="both"/>
        <w:rPr>
          <w:rFonts w:ascii="Times New Roman" w:hAnsi="Times New Roman" w:cs="Times New Roman"/>
          <w:sz w:val="28"/>
          <w:szCs w:val="28"/>
        </w:rPr>
      </w:pPr>
      <w:r w:rsidRPr="00C777D8">
        <w:rPr>
          <w:rFonts w:ascii="Times New Roman" w:hAnsi="Times New Roman" w:cs="Times New Roman"/>
          <w:sz w:val="28"/>
          <w:szCs w:val="28"/>
        </w:rPr>
        <w:t xml:space="preserve">3. </w:t>
      </w:r>
      <w:proofErr w:type="gramStart"/>
      <w:r w:rsidRPr="00C777D8">
        <w:rPr>
          <w:rFonts w:ascii="Times New Roman" w:hAnsi="Times New Roman" w:cs="Times New Roman"/>
          <w:sz w:val="28"/>
          <w:szCs w:val="28"/>
        </w:rPr>
        <w:t xml:space="preserve">Для осуществления операций по перечислению суммы авансовых платежей с применением казначейского аккредитива государственный заказчик представляет в орган Федерального казначейства заявление на выдачу казначейского аккредитива по </w:t>
      </w:r>
      <w:hyperlink r:id="rId9" w:history="1">
        <w:r w:rsidRPr="00C777D8">
          <w:rPr>
            <w:rFonts w:ascii="Times New Roman" w:hAnsi="Times New Roman" w:cs="Times New Roman"/>
            <w:color w:val="0000FF"/>
            <w:sz w:val="28"/>
            <w:szCs w:val="28"/>
          </w:rPr>
          <w:t>форме</w:t>
        </w:r>
      </w:hyperlink>
      <w:r w:rsidRPr="00C777D8">
        <w:rPr>
          <w:rFonts w:ascii="Times New Roman" w:hAnsi="Times New Roman" w:cs="Times New Roman"/>
          <w:sz w:val="28"/>
          <w:szCs w:val="28"/>
        </w:rPr>
        <w:t xml:space="preserve">, утвержденной в соответствии с </w:t>
      </w:r>
      <w:hyperlink r:id="rId10" w:history="1">
        <w:r w:rsidRPr="00C777D8">
          <w:rPr>
            <w:rFonts w:ascii="Times New Roman" w:hAnsi="Times New Roman" w:cs="Times New Roman"/>
            <w:color w:val="0000FF"/>
            <w:sz w:val="28"/>
            <w:szCs w:val="28"/>
          </w:rPr>
          <w:t>пунктом 30</w:t>
        </w:r>
      </w:hyperlink>
      <w:r w:rsidRPr="00C777D8">
        <w:rPr>
          <w:rFonts w:ascii="Times New Roman" w:hAnsi="Times New Roman" w:cs="Times New Roman"/>
          <w:sz w:val="28"/>
          <w:szCs w:val="28"/>
        </w:rPr>
        <w:t xml:space="preserve"> Правил казначейского сопровождения в 2016 году государственных контрактов, договоров (соглашений), а также контрактов, договоров, соглашений, заключенных в рамках их исполнения, утвержденных постановлением Правительства Российской Федерации от 4 февраля</w:t>
      </w:r>
      <w:proofErr w:type="gramEnd"/>
      <w:r w:rsidRPr="00C777D8">
        <w:rPr>
          <w:rFonts w:ascii="Times New Roman" w:hAnsi="Times New Roman" w:cs="Times New Roman"/>
          <w:sz w:val="28"/>
          <w:szCs w:val="28"/>
        </w:rPr>
        <w:t xml:space="preserve"> 2016 г. N 70 (Собрание законодательства Российской Федерации, 2016, N 7, ст. 980) (далее - соответственно Заявление на выдачу казначейского аккредитива, Правила).</w:t>
      </w:r>
    </w:p>
    <w:p w:rsidR="00C777D8" w:rsidRPr="00C777D8" w:rsidRDefault="00C777D8">
      <w:pPr>
        <w:pStyle w:val="ConsPlusNormal"/>
        <w:ind w:firstLine="540"/>
        <w:jc w:val="both"/>
        <w:rPr>
          <w:rFonts w:ascii="Times New Roman" w:hAnsi="Times New Roman" w:cs="Times New Roman"/>
          <w:sz w:val="28"/>
          <w:szCs w:val="28"/>
        </w:rPr>
      </w:pPr>
      <w:bookmarkStart w:id="1" w:name="P44"/>
      <w:bookmarkEnd w:id="1"/>
      <w:r w:rsidRPr="00C777D8">
        <w:rPr>
          <w:rFonts w:ascii="Times New Roman" w:hAnsi="Times New Roman" w:cs="Times New Roman"/>
          <w:sz w:val="28"/>
          <w:szCs w:val="28"/>
        </w:rPr>
        <w:t>4. Орган Федерального казначейства осуществляет проверку Заявления на выдачу казначейского аккредитива по следующим направлениям:</w:t>
      </w:r>
    </w:p>
    <w:p w:rsidR="00C777D8" w:rsidRPr="00C777D8" w:rsidRDefault="00C777D8">
      <w:pPr>
        <w:pStyle w:val="ConsPlusNormal"/>
        <w:ind w:firstLine="540"/>
        <w:jc w:val="both"/>
        <w:rPr>
          <w:rFonts w:ascii="Times New Roman" w:hAnsi="Times New Roman" w:cs="Times New Roman"/>
          <w:sz w:val="28"/>
          <w:szCs w:val="28"/>
        </w:rPr>
      </w:pPr>
      <w:proofErr w:type="gramStart"/>
      <w:r w:rsidRPr="00C777D8">
        <w:rPr>
          <w:rFonts w:ascii="Times New Roman" w:hAnsi="Times New Roman" w:cs="Times New Roman"/>
          <w:sz w:val="28"/>
          <w:szCs w:val="28"/>
        </w:rPr>
        <w:t>а) наличие в государственном контракте условия о перечислении сумм авансовых платежей с применением казначейского аккредитива;</w:t>
      </w:r>
      <w:proofErr w:type="gramEnd"/>
    </w:p>
    <w:p w:rsidR="00C777D8" w:rsidRPr="00C777D8" w:rsidRDefault="00C777D8">
      <w:pPr>
        <w:pStyle w:val="ConsPlusNormal"/>
        <w:ind w:firstLine="540"/>
        <w:jc w:val="both"/>
        <w:rPr>
          <w:rFonts w:ascii="Times New Roman" w:hAnsi="Times New Roman" w:cs="Times New Roman"/>
          <w:sz w:val="28"/>
          <w:szCs w:val="28"/>
        </w:rPr>
      </w:pPr>
      <w:proofErr w:type="gramStart"/>
      <w:r w:rsidRPr="00C777D8">
        <w:rPr>
          <w:rFonts w:ascii="Times New Roman" w:hAnsi="Times New Roman" w:cs="Times New Roman"/>
          <w:sz w:val="28"/>
          <w:szCs w:val="28"/>
        </w:rPr>
        <w:t xml:space="preserve">б) наличие организации, являющейся исполнителем государственного контракта, в </w:t>
      </w:r>
      <w:hyperlink r:id="rId11" w:history="1">
        <w:r w:rsidRPr="00C777D8">
          <w:rPr>
            <w:rFonts w:ascii="Times New Roman" w:hAnsi="Times New Roman" w:cs="Times New Roman"/>
            <w:color w:val="0000FF"/>
            <w:sz w:val="28"/>
            <w:szCs w:val="28"/>
          </w:rPr>
          <w:t>Сведениях</w:t>
        </w:r>
      </w:hyperlink>
      <w:r w:rsidRPr="00C777D8">
        <w:rPr>
          <w:rFonts w:ascii="Times New Roman" w:hAnsi="Times New Roman" w:cs="Times New Roman"/>
          <w:sz w:val="28"/>
          <w:szCs w:val="28"/>
        </w:rPr>
        <w:t xml:space="preserve"> об исполнителях (соисполнителях) государственных контрактов (договоров (соглашений) о предоставлении целевой субсидии, контрактов, договоров, соглашений) (код формы по </w:t>
      </w:r>
      <w:hyperlink r:id="rId12" w:history="1">
        <w:r w:rsidRPr="00C777D8">
          <w:rPr>
            <w:rFonts w:ascii="Times New Roman" w:hAnsi="Times New Roman" w:cs="Times New Roman"/>
            <w:color w:val="0000FF"/>
            <w:sz w:val="28"/>
            <w:szCs w:val="28"/>
          </w:rPr>
          <w:t>ОКУД</w:t>
        </w:r>
      </w:hyperlink>
      <w:r w:rsidRPr="00C777D8">
        <w:rPr>
          <w:rFonts w:ascii="Times New Roman" w:hAnsi="Times New Roman" w:cs="Times New Roman"/>
          <w:sz w:val="28"/>
          <w:szCs w:val="28"/>
        </w:rPr>
        <w:t xml:space="preserve"> 0501127) по форме, утвержденной в соответствии с </w:t>
      </w:r>
      <w:hyperlink r:id="rId13" w:history="1">
        <w:r w:rsidRPr="00C777D8">
          <w:rPr>
            <w:rFonts w:ascii="Times New Roman" w:hAnsi="Times New Roman" w:cs="Times New Roman"/>
            <w:color w:val="0000FF"/>
            <w:sz w:val="28"/>
            <w:szCs w:val="28"/>
          </w:rPr>
          <w:t>пунктом 19</w:t>
        </w:r>
      </w:hyperlink>
      <w:r w:rsidRPr="00C777D8">
        <w:rPr>
          <w:rFonts w:ascii="Times New Roman" w:hAnsi="Times New Roman" w:cs="Times New Roman"/>
          <w:sz w:val="28"/>
          <w:szCs w:val="28"/>
        </w:rPr>
        <w:t xml:space="preserve"> Правил (далее - Схема кооперации исполнителей и соисполнителей);</w:t>
      </w:r>
      <w:proofErr w:type="gramEnd"/>
    </w:p>
    <w:p w:rsidR="00C777D8" w:rsidRPr="00C777D8" w:rsidRDefault="00C777D8">
      <w:pPr>
        <w:pStyle w:val="ConsPlusNormal"/>
        <w:ind w:firstLine="540"/>
        <w:jc w:val="both"/>
        <w:rPr>
          <w:rFonts w:ascii="Times New Roman" w:hAnsi="Times New Roman" w:cs="Times New Roman"/>
          <w:sz w:val="28"/>
          <w:szCs w:val="28"/>
        </w:rPr>
      </w:pPr>
      <w:proofErr w:type="gramStart"/>
      <w:r w:rsidRPr="00C777D8">
        <w:rPr>
          <w:rFonts w:ascii="Times New Roman" w:hAnsi="Times New Roman" w:cs="Times New Roman"/>
          <w:sz w:val="28"/>
          <w:szCs w:val="28"/>
        </w:rPr>
        <w:t xml:space="preserve">в) наличие открытого организации, являющейся исполнителем государственного контракта, в органе Федерального казначейства лицевого счета, предназначенного для учета операций со средствами юридического лица (его обособленного подразделения), не являющегося участником бюджетного процесса (далее - лицевой счет </w:t>
      </w:r>
      <w:proofErr w:type="spellStart"/>
      <w:r w:rsidRPr="00C777D8">
        <w:rPr>
          <w:rFonts w:ascii="Times New Roman" w:hAnsi="Times New Roman" w:cs="Times New Roman"/>
          <w:sz w:val="28"/>
          <w:szCs w:val="28"/>
        </w:rPr>
        <w:t>неучастника</w:t>
      </w:r>
      <w:proofErr w:type="spellEnd"/>
      <w:r w:rsidRPr="00C777D8">
        <w:rPr>
          <w:rFonts w:ascii="Times New Roman" w:hAnsi="Times New Roman" w:cs="Times New Roman"/>
          <w:sz w:val="28"/>
          <w:szCs w:val="28"/>
        </w:rPr>
        <w:t xml:space="preserve"> бюджетного процесса);</w:t>
      </w:r>
      <w:proofErr w:type="gramEnd"/>
    </w:p>
    <w:p w:rsidR="00C777D8" w:rsidRPr="00C777D8" w:rsidRDefault="00C777D8">
      <w:pPr>
        <w:pStyle w:val="ConsPlusNormal"/>
        <w:ind w:firstLine="540"/>
        <w:jc w:val="both"/>
        <w:rPr>
          <w:rFonts w:ascii="Times New Roman" w:hAnsi="Times New Roman" w:cs="Times New Roman"/>
          <w:sz w:val="28"/>
          <w:szCs w:val="28"/>
        </w:rPr>
      </w:pPr>
      <w:r w:rsidRPr="00C777D8">
        <w:rPr>
          <w:rFonts w:ascii="Times New Roman" w:hAnsi="Times New Roman" w:cs="Times New Roman"/>
          <w:sz w:val="28"/>
          <w:szCs w:val="28"/>
        </w:rPr>
        <w:t xml:space="preserve">г) </w:t>
      </w:r>
      <w:proofErr w:type="spellStart"/>
      <w:r w:rsidRPr="00C777D8">
        <w:rPr>
          <w:rFonts w:ascii="Times New Roman" w:hAnsi="Times New Roman" w:cs="Times New Roman"/>
          <w:sz w:val="28"/>
          <w:szCs w:val="28"/>
        </w:rPr>
        <w:t>непревышение</w:t>
      </w:r>
      <w:proofErr w:type="spellEnd"/>
      <w:r w:rsidRPr="00C777D8">
        <w:rPr>
          <w:rFonts w:ascii="Times New Roman" w:hAnsi="Times New Roman" w:cs="Times New Roman"/>
          <w:sz w:val="28"/>
          <w:szCs w:val="28"/>
        </w:rPr>
        <w:t xml:space="preserve"> суммы, указанной в Заявлении на выдачу казначейского аккредитива, над суммой авансовых платежей, предусмотренных условиями государственного контракта, с учетом </w:t>
      </w:r>
      <w:proofErr w:type="gramStart"/>
      <w:r w:rsidRPr="00C777D8">
        <w:rPr>
          <w:rFonts w:ascii="Times New Roman" w:hAnsi="Times New Roman" w:cs="Times New Roman"/>
          <w:sz w:val="28"/>
          <w:szCs w:val="28"/>
        </w:rPr>
        <w:t>раннее</w:t>
      </w:r>
      <w:proofErr w:type="gramEnd"/>
      <w:r w:rsidRPr="00C777D8">
        <w:rPr>
          <w:rFonts w:ascii="Times New Roman" w:hAnsi="Times New Roman" w:cs="Times New Roman"/>
          <w:sz w:val="28"/>
          <w:szCs w:val="28"/>
        </w:rPr>
        <w:t xml:space="preserve"> выданных по данному государственному контракту казначейских аккредитивов;</w:t>
      </w:r>
    </w:p>
    <w:p w:rsidR="00C777D8" w:rsidRPr="00C777D8" w:rsidRDefault="00C777D8">
      <w:pPr>
        <w:pStyle w:val="ConsPlusNormal"/>
        <w:ind w:firstLine="540"/>
        <w:jc w:val="both"/>
        <w:rPr>
          <w:rFonts w:ascii="Times New Roman" w:hAnsi="Times New Roman" w:cs="Times New Roman"/>
          <w:sz w:val="28"/>
          <w:szCs w:val="28"/>
        </w:rPr>
      </w:pPr>
      <w:proofErr w:type="gramStart"/>
      <w:r w:rsidRPr="00C777D8">
        <w:rPr>
          <w:rFonts w:ascii="Times New Roman" w:hAnsi="Times New Roman" w:cs="Times New Roman"/>
          <w:sz w:val="28"/>
          <w:szCs w:val="28"/>
        </w:rPr>
        <w:t xml:space="preserve">д) </w:t>
      </w:r>
      <w:proofErr w:type="spellStart"/>
      <w:r w:rsidRPr="00C777D8">
        <w:rPr>
          <w:rFonts w:ascii="Times New Roman" w:hAnsi="Times New Roman" w:cs="Times New Roman"/>
          <w:sz w:val="28"/>
          <w:szCs w:val="28"/>
        </w:rPr>
        <w:t>непревышение</w:t>
      </w:r>
      <w:proofErr w:type="spellEnd"/>
      <w:r w:rsidRPr="00C777D8">
        <w:rPr>
          <w:rFonts w:ascii="Times New Roman" w:hAnsi="Times New Roman" w:cs="Times New Roman"/>
          <w:sz w:val="28"/>
          <w:szCs w:val="28"/>
        </w:rPr>
        <w:t xml:space="preserve"> суммы, указанной в Заявлении на выдачу казначейского аккредитива, над суммой неиспользованных остатков лимитов бюджетных обязательств по соответствующим бюджетному обязательству и объекту капитального строительства (объекту недвижимости, мероприятию (укрупненному инвестиционному проекту), включенному в федеральную адресную инвестиционную программу (далее - объект ФАИП), отраженных на лицевом счете получателя бюджетных средств, открытом государственному заказчику, с учетом ранее оформленных казначейских аккредитивов.</w:t>
      </w:r>
      <w:proofErr w:type="gramEnd"/>
    </w:p>
    <w:p w:rsidR="00C777D8" w:rsidRPr="00C777D8" w:rsidRDefault="00C777D8">
      <w:pPr>
        <w:pStyle w:val="ConsPlusNormal"/>
        <w:ind w:firstLine="540"/>
        <w:jc w:val="both"/>
        <w:rPr>
          <w:rFonts w:ascii="Times New Roman" w:hAnsi="Times New Roman" w:cs="Times New Roman"/>
          <w:sz w:val="28"/>
          <w:szCs w:val="28"/>
        </w:rPr>
      </w:pPr>
      <w:r w:rsidRPr="00C777D8">
        <w:rPr>
          <w:rFonts w:ascii="Times New Roman" w:hAnsi="Times New Roman" w:cs="Times New Roman"/>
          <w:sz w:val="28"/>
          <w:szCs w:val="28"/>
        </w:rPr>
        <w:lastRenderedPageBreak/>
        <w:t xml:space="preserve">5. Орган Федерального казначейства в случае соответствия Заявления на выдачу казначейского аккредитива требованиям, установленным </w:t>
      </w:r>
      <w:hyperlink w:anchor="P44" w:history="1">
        <w:r w:rsidRPr="00C777D8">
          <w:rPr>
            <w:rFonts w:ascii="Times New Roman" w:hAnsi="Times New Roman" w:cs="Times New Roman"/>
            <w:color w:val="0000FF"/>
            <w:sz w:val="28"/>
            <w:szCs w:val="28"/>
          </w:rPr>
          <w:t>пунктом 4</w:t>
        </w:r>
      </w:hyperlink>
      <w:r w:rsidRPr="00C777D8">
        <w:rPr>
          <w:rFonts w:ascii="Times New Roman" w:hAnsi="Times New Roman" w:cs="Times New Roman"/>
          <w:sz w:val="28"/>
          <w:szCs w:val="28"/>
        </w:rPr>
        <w:t xml:space="preserve"> настоящего Порядка, не позднее второго рабочего дня после дня получения Заявления на выдачу казначейского аккредитива:</w:t>
      </w:r>
    </w:p>
    <w:p w:rsidR="00C777D8" w:rsidRPr="00C777D8" w:rsidRDefault="00C777D8">
      <w:pPr>
        <w:pStyle w:val="ConsPlusNormal"/>
        <w:ind w:firstLine="540"/>
        <w:jc w:val="both"/>
        <w:rPr>
          <w:rFonts w:ascii="Times New Roman" w:hAnsi="Times New Roman" w:cs="Times New Roman"/>
          <w:sz w:val="28"/>
          <w:szCs w:val="28"/>
        </w:rPr>
      </w:pPr>
      <w:proofErr w:type="gramStart"/>
      <w:r w:rsidRPr="00C777D8">
        <w:rPr>
          <w:rFonts w:ascii="Times New Roman" w:hAnsi="Times New Roman" w:cs="Times New Roman"/>
          <w:sz w:val="28"/>
          <w:szCs w:val="28"/>
        </w:rPr>
        <w:t xml:space="preserve">а) формирует казначейский аккредитив по </w:t>
      </w:r>
      <w:hyperlink r:id="rId14" w:history="1">
        <w:r w:rsidRPr="00C777D8">
          <w:rPr>
            <w:rFonts w:ascii="Times New Roman" w:hAnsi="Times New Roman" w:cs="Times New Roman"/>
            <w:color w:val="0000FF"/>
            <w:sz w:val="28"/>
            <w:szCs w:val="28"/>
          </w:rPr>
          <w:t>форме</w:t>
        </w:r>
      </w:hyperlink>
      <w:r w:rsidRPr="00C777D8">
        <w:rPr>
          <w:rFonts w:ascii="Times New Roman" w:hAnsi="Times New Roman" w:cs="Times New Roman"/>
          <w:sz w:val="28"/>
          <w:szCs w:val="28"/>
        </w:rPr>
        <w:t xml:space="preserve">, утвержденной в соответствии с </w:t>
      </w:r>
      <w:hyperlink r:id="rId15" w:history="1">
        <w:r w:rsidRPr="00C777D8">
          <w:rPr>
            <w:rFonts w:ascii="Times New Roman" w:hAnsi="Times New Roman" w:cs="Times New Roman"/>
            <w:color w:val="0000FF"/>
            <w:sz w:val="28"/>
            <w:szCs w:val="28"/>
          </w:rPr>
          <w:t>пунктом 30</w:t>
        </w:r>
      </w:hyperlink>
      <w:r w:rsidRPr="00C777D8">
        <w:rPr>
          <w:rFonts w:ascii="Times New Roman" w:hAnsi="Times New Roman" w:cs="Times New Roman"/>
          <w:sz w:val="28"/>
          <w:szCs w:val="28"/>
        </w:rPr>
        <w:t xml:space="preserve"> Правил, на сумму, указанную в Заявлении на выдачу казначейского аккредитива;</w:t>
      </w:r>
      <w:proofErr w:type="gramEnd"/>
    </w:p>
    <w:p w:rsidR="00C777D8" w:rsidRPr="00C777D8" w:rsidRDefault="00C777D8">
      <w:pPr>
        <w:pStyle w:val="ConsPlusNormal"/>
        <w:ind w:firstLine="540"/>
        <w:jc w:val="both"/>
        <w:rPr>
          <w:rFonts w:ascii="Times New Roman" w:hAnsi="Times New Roman" w:cs="Times New Roman"/>
          <w:sz w:val="28"/>
          <w:szCs w:val="28"/>
        </w:rPr>
      </w:pPr>
      <w:bookmarkStart w:id="2" w:name="P52"/>
      <w:bookmarkEnd w:id="2"/>
      <w:r w:rsidRPr="00C777D8">
        <w:rPr>
          <w:rFonts w:ascii="Times New Roman" w:hAnsi="Times New Roman" w:cs="Times New Roman"/>
          <w:sz w:val="28"/>
          <w:szCs w:val="28"/>
        </w:rPr>
        <w:t xml:space="preserve">б) осуществляет блокировку лимитов бюджетных обязательств по </w:t>
      </w:r>
      <w:proofErr w:type="gramStart"/>
      <w:r w:rsidRPr="00C777D8">
        <w:rPr>
          <w:rFonts w:ascii="Times New Roman" w:hAnsi="Times New Roman" w:cs="Times New Roman"/>
          <w:sz w:val="28"/>
          <w:szCs w:val="28"/>
        </w:rPr>
        <w:t>соответствующим</w:t>
      </w:r>
      <w:proofErr w:type="gramEnd"/>
      <w:r w:rsidRPr="00C777D8">
        <w:rPr>
          <w:rFonts w:ascii="Times New Roman" w:hAnsi="Times New Roman" w:cs="Times New Roman"/>
          <w:sz w:val="28"/>
          <w:szCs w:val="28"/>
        </w:rPr>
        <w:t xml:space="preserve"> бюджетному обязательству и коду объекта ФАИП на лицевом счете получателя бюджетных средств, открытом государственному заказчику, на сумму казначейского аккредитива;</w:t>
      </w:r>
    </w:p>
    <w:p w:rsidR="00C777D8" w:rsidRPr="00C777D8" w:rsidRDefault="00C777D8">
      <w:pPr>
        <w:pStyle w:val="ConsPlusNormal"/>
        <w:ind w:firstLine="540"/>
        <w:jc w:val="both"/>
        <w:rPr>
          <w:rFonts w:ascii="Times New Roman" w:hAnsi="Times New Roman" w:cs="Times New Roman"/>
          <w:sz w:val="28"/>
          <w:szCs w:val="28"/>
        </w:rPr>
      </w:pPr>
      <w:r w:rsidRPr="00C777D8">
        <w:rPr>
          <w:rFonts w:ascii="Times New Roman" w:hAnsi="Times New Roman" w:cs="Times New Roman"/>
          <w:sz w:val="28"/>
          <w:szCs w:val="28"/>
        </w:rPr>
        <w:t xml:space="preserve">в) направляет казначейский аккредитив в орган Федерального казначейства по месту открытия организации, являющейся исполнителем государственного контракта, лицевого счета </w:t>
      </w:r>
      <w:proofErr w:type="spellStart"/>
      <w:r w:rsidRPr="00C777D8">
        <w:rPr>
          <w:rFonts w:ascii="Times New Roman" w:hAnsi="Times New Roman" w:cs="Times New Roman"/>
          <w:sz w:val="28"/>
          <w:szCs w:val="28"/>
        </w:rPr>
        <w:t>неучастника</w:t>
      </w:r>
      <w:proofErr w:type="spellEnd"/>
      <w:r w:rsidRPr="00C777D8">
        <w:rPr>
          <w:rFonts w:ascii="Times New Roman" w:hAnsi="Times New Roman" w:cs="Times New Roman"/>
          <w:sz w:val="28"/>
          <w:szCs w:val="28"/>
        </w:rPr>
        <w:t xml:space="preserve"> бюджетного процесса.</w:t>
      </w:r>
    </w:p>
    <w:p w:rsidR="00C777D8" w:rsidRPr="00C777D8" w:rsidRDefault="00C777D8">
      <w:pPr>
        <w:pStyle w:val="ConsPlusNormal"/>
        <w:ind w:firstLine="540"/>
        <w:jc w:val="both"/>
        <w:rPr>
          <w:rFonts w:ascii="Times New Roman" w:hAnsi="Times New Roman" w:cs="Times New Roman"/>
          <w:sz w:val="28"/>
          <w:szCs w:val="28"/>
        </w:rPr>
      </w:pPr>
      <w:r w:rsidRPr="00C777D8">
        <w:rPr>
          <w:rFonts w:ascii="Times New Roman" w:hAnsi="Times New Roman" w:cs="Times New Roman"/>
          <w:sz w:val="28"/>
          <w:szCs w:val="28"/>
        </w:rPr>
        <w:t xml:space="preserve">6. </w:t>
      </w:r>
      <w:proofErr w:type="gramStart"/>
      <w:r w:rsidRPr="00C777D8">
        <w:rPr>
          <w:rFonts w:ascii="Times New Roman" w:hAnsi="Times New Roman" w:cs="Times New Roman"/>
          <w:sz w:val="28"/>
          <w:szCs w:val="28"/>
        </w:rPr>
        <w:t xml:space="preserve">В случае если в рамках исполнения государственного контракта, предусматривающего перечисление сумм авансовых платежей с применением казначейского аккредитива, его исполнителем (соисполнителем) заключается контракт (договор), условиями которого предусмотрены авансовые платежи, орган Федерального казначейства на основании представленного исполнителем (соисполнителем) заявления на перевод казначейского аккредитива по форме, утвержденной в соответствии с </w:t>
      </w:r>
      <w:hyperlink r:id="rId16" w:history="1">
        <w:r w:rsidRPr="00C777D8">
          <w:rPr>
            <w:rFonts w:ascii="Times New Roman" w:hAnsi="Times New Roman" w:cs="Times New Roman"/>
            <w:color w:val="0000FF"/>
            <w:sz w:val="28"/>
            <w:szCs w:val="28"/>
          </w:rPr>
          <w:t>пунктом 30</w:t>
        </w:r>
      </w:hyperlink>
      <w:r w:rsidRPr="00C777D8">
        <w:rPr>
          <w:rFonts w:ascii="Times New Roman" w:hAnsi="Times New Roman" w:cs="Times New Roman"/>
          <w:sz w:val="28"/>
          <w:szCs w:val="28"/>
        </w:rPr>
        <w:t xml:space="preserve"> Правил (далее - Заявление на перевод казначейского аккредитива), осуществляет перевод казначейского аккредитива</w:t>
      </w:r>
      <w:proofErr w:type="gramEnd"/>
      <w:r w:rsidRPr="00C777D8">
        <w:rPr>
          <w:rFonts w:ascii="Times New Roman" w:hAnsi="Times New Roman" w:cs="Times New Roman"/>
          <w:sz w:val="28"/>
          <w:szCs w:val="28"/>
        </w:rPr>
        <w:t xml:space="preserve"> на сумму, не превышающую предусмотренную условиями контракта (договора) сумму авансовых платежей.</w:t>
      </w:r>
    </w:p>
    <w:p w:rsidR="00C777D8" w:rsidRPr="00C777D8" w:rsidRDefault="00C777D8">
      <w:pPr>
        <w:pStyle w:val="ConsPlusNormal"/>
        <w:ind w:firstLine="540"/>
        <w:jc w:val="both"/>
        <w:rPr>
          <w:rFonts w:ascii="Times New Roman" w:hAnsi="Times New Roman" w:cs="Times New Roman"/>
          <w:sz w:val="28"/>
          <w:szCs w:val="28"/>
        </w:rPr>
      </w:pPr>
      <w:bookmarkStart w:id="3" w:name="P55"/>
      <w:bookmarkEnd w:id="3"/>
      <w:r w:rsidRPr="00C777D8">
        <w:rPr>
          <w:rFonts w:ascii="Times New Roman" w:hAnsi="Times New Roman" w:cs="Times New Roman"/>
          <w:sz w:val="28"/>
          <w:szCs w:val="28"/>
        </w:rPr>
        <w:t>7. Орган Федерального казначейства осуществляет проверку Заявления на перевод казначейского аккредитива по следующим направлениям:</w:t>
      </w:r>
    </w:p>
    <w:p w:rsidR="00C777D8" w:rsidRPr="00C777D8" w:rsidRDefault="00C777D8">
      <w:pPr>
        <w:pStyle w:val="ConsPlusNormal"/>
        <w:ind w:firstLine="540"/>
        <w:jc w:val="both"/>
        <w:rPr>
          <w:rFonts w:ascii="Times New Roman" w:hAnsi="Times New Roman" w:cs="Times New Roman"/>
          <w:sz w:val="28"/>
          <w:szCs w:val="28"/>
        </w:rPr>
      </w:pPr>
      <w:proofErr w:type="gramStart"/>
      <w:r w:rsidRPr="00C777D8">
        <w:rPr>
          <w:rFonts w:ascii="Times New Roman" w:hAnsi="Times New Roman" w:cs="Times New Roman"/>
          <w:sz w:val="28"/>
          <w:szCs w:val="28"/>
        </w:rPr>
        <w:t xml:space="preserve">а) </w:t>
      </w:r>
      <w:proofErr w:type="spellStart"/>
      <w:r w:rsidRPr="00C777D8">
        <w:rPr>
          <w:rFonts w:ascii="Times New Roman" w:hAnsi="Times New Roman" w:cs="Times New Roman"/>
          <w:sz w:val="28"/>
          <w:szCs w:val="28"/>
        </w:rPr>
        <w:t>непревышение</w:t>
      </w:r>
      <w:proofErr w:type="spellEnd"/>
      <w:r w:rsidRPr="00C777D8">
        <w:rPr>
          <w:rFonts w:ascii="Times New Roman" w:hAnsi="Times New Roman" w:cs="Times New Roman"/>
          <w:sz w:val="28"/>
          <w:szCs w:val="28"/>
        </w:rPr>
        <w:t xml:space="preserve"> суммы, указанной в Заявлении на перевод казначейского аккредитива, над суммой авансовых платежей, предусмотренных условиями контракта (договора), с учетом ранее переведенных по данному контракту (договору) казначейских аккредитивов;</w:t>
      </w:r>
      <w:proofErr w:type="gramEnd"/>
    </w:p>
    <w:p w:rsidR="00C777D8" w:rsidRPr="00C777D8" w:rsidRDefault="00C777D8">
      <w:pPr>
        <w:pStyle w:val="ConsPlusNormal"/>
        <w:ind w:firstLine="540"/>
        <w:jc w:val="both"/>
        <w:rPr>
          <w:rFonts w:ascii="Times New Roman" w:hAnsi="Times New Roman" w:cs="Times New Roman"/>
          <w:sz w:val="28"/>
          <w:szCs w:val="28"/>
        </w:rPr>
      </w:pPr>
      <w:r w:rsidRPr="00C777D8">
        <w:rPr>
          <w:rFonts w:ascii="Times New Roman" w:hAnsi="Times New Roman" w:cs="Times New Roman"/>
          <w:sz w:val="28"/>
          <w:szCs w:val="28"/>
        </w:rPr>
        <w:t xml:space="preserve">б) </w:t>
      </w:r>
      <w:proofErr w:type="spellStart"/>
      <w:r w:rsidRPr="00C777D8">
        <w:rPr>
          <w:rFonts w:ascii="Times New Roman" w:hAnsi="Times New Roman" w:cs="Times New Roman"/>
          <w:sz w:val="28"/>
          <w:szCs w:val="28"/>
        </w:rPr>
        <w:t>непревышение</w:t>
      </w:r>
      <w:proofErr w:type="spellEnd"/>
      <w:r w:rsidRPr="00C777D8">
        <w:rPr>
          <w:rFonts w:ascii="Times New Roman" w:hAnsi="Times New Roman" w:cs="Times New Roman"/>
          <w:sz w:val="28"/>
          <w:szCs w:val="28"/>
        </w:rPr>
        <w:t xml:space="preserve"> суммы, указанной в Заявлении на перевод казначейского аккредитива, над суммой неисполненного остатка казначейского аккредитива с учетом ранее оформленных переводов казначейского аккредитива;</w:t>
      </w:r>
    </w:p>
    <w:p w:rsidR="00C777D8" w:rsidRPr="00C777D8" w:rsidRDefault="00C777D8">
      <w:pPr>
        <w:pStyle w:val="ConsPlusNormal"/>
        <w:ind w:firstLine="540"/>
        <w:jc w:val="both"/>
        <w:rPr>
          <w:rFonts w:ascii="Times New Roman" w:hAnsi="Times New Roman" w:cs="Times New Roman"/>
          <w:sz w:val="28"/>
          <w:szCs w:val="28"/>
        </w:rPr>
      </w:pPr>
      <w:r w:rsidRPr="00C777D8">
        <w:rPr>
          <w:rFonts w:ascii="Times New Roman" w:hAnsi="Times New Roman" w:cs="Times New Roman"/>
          <w:sz w:val="28"/>
          <w:szCs w:val="28"/>
        </w:rPr>
        <w:t>в) наличие организации, являющейся исполнителем (соисполнителем) по контракту (договору), по которому переводится казначейский аккредитив (далее - получатель по переведенному казначейскому аккредитиву), а также контракта (договора) в Схеме кооперации исполнителей и соисполнителей;</w:t>
      </w:r>
    </w:p>
    <w:p w:rsidR="00C777D8" w:rsidRPr="00C777D8" w:rsidRDefault="00C777D8">
      <w:pPr>
        <w:pStyle w:val="ConsPlusNormal"/>
        <w:ind w:firstLine="540"/>
        <w:jc w:val="both"/>
        <w:rPr>
          <w:rFonts w:ascii="Times New Roman" w:hAnsi="Times New Roman" w:cs="Times New Roman"/>
          <w:sz w:val="28"/>
          <w:szCs w:val="28"/>
        </w:rPr>
      </w:pPr>
      <w:r w:rsidRPr="00C777D8">
        <w:rPr>
          <w:rFonts w:ascii="Times New Roman" w:hAnsi="Times New Roman" w:cs="Times New Roman"/>
          <w:sz w:val="28"/>
          <w:szCs w:val="28"/>
        </w:rPr>
        <w:t xml:space="preserve">г) наличие лицевого счета </w:t>
      </w:r>
      <w:proofErr w:type="spellStart"/>
      <w:r w:rsidRPr="00C777D8">
        <w:rPr>
          <w:rFonts w:ascii="Times New Roman" w:hAnsi="Times New Roman" w:cs="Times New Roman"/>
          <w:sz w:val="28"/>
          <w:szCs w:val="28"/>
        </w:rPr>
        <w:t>неучастника</w:t>
      </w:r>
      <w:proofErr w:type="spellEnd"/>
      <w:r w:rsidRPr="00C777D8">
        <w:rPr>
          <w:rFonts w:ascii="Times New Roman" w:hAnsi="Times New Roman" w:cs="Times New Roman"/>
          <w:sz w:val="28"/>
          <w:szCs w:val="28"/>
        </w:rPr>
        <w:t xml:space="preserve"> бюджетного процесса, открытого в органе Федерального казначейства получателю по переведенному казначейскому аккредитиву.</w:t>
      </w:r>
    </w:p>
    <w:p w:rsidR="00C777D8" w:rsidRPr="00C777D8" w:rsidRDefault="00C777D8">
      <w:pPr>
        <w:pStyle w:val="ConsPlusNormal"/>
        <w:ind w:firstLine="540"/>
        <w:jc w:val="both"/>
        <w:rPr>
          <w:rFonts w:ascii="Times New Roman" w:hAnsi="Times New Roman" w:cs="Times New Roman"/>
          <w:sz w:val="28"/>
          <w:szCs w:val="28"/>
        </w:rPr>
      </w:pPr>
      <w:r w:rsidRPr="00C777D8">
        <w:rPr>
          <w:rFonts w:ascii="Times New Roman" w:hAnsi="Times New Roman" w:cs="Times New Roman"/>
          <w:sz w:val="28"/>
          <w:szCs w:val="28"/>
        </w:rPr>
        <w:t xml:space="preserve">8. Орган Федерального казначейства в случае соответствия Заявления на перевод казначейского аккредитива требованиям, установленным </w:t>
      </w:r>
      <w:hyperlink w:anchor="P55" w:history="1">
        <w:r w:rsidRPr="00C777D8">
          <w:rPr>
            <w:rFonts w:ascii="Times New Roman" w:hAnsi="Times New Roman" w:cs="Times New Roman"/>
            <w:color w:val="0000FF"/>
            <w:sz w:val="28"/>
            <w:szCs w:val="28"/>
          </w:rPr>
          <w:t>пунктом 7</w:t>
        </w:r>
      </w:hyperlink>
      <w:r w:rsidRPr="00C777D8">
        <w:rPr>
          <w:rFonts w:ascii="Times New Roman" w:hAnsi="Times New Roman" w:cs="Times New Roman"/>
          <w:sz w:val="28"/>
          <w:szCs w:val="28"/>
        </w:rPr>
        <w:t xml:space="preserve"> настоящего Порядка, не позднее второго рабочего дня после дня получения Заявления на перевод казначейского аккредитива:</w:t>
      </w:r>
    </w:p>
    <w:p w:rsidR="00C777D8" w:rsidRPr="00C777D8" w:rsidRDefault="00C777D8">
      <w:pPr>
        <w:pStyle w:val="ConsPlusNormal"/>
        <w:ind w:firstLine="540"/>
        <w:jc w:val="both"/>
        <w:rPr>
          <w:rFonts w:ascii="Times New Roman" w:hAnsi="Times New Roman" w:cs="Times New Roman"/>
          <w:sz w:val="28"/>
          <w:szCs w:val="28"/>
        </w:rPr>
      </w:pPr>
      <w:r w:rsidRPr="00C777D8">
        <w:rPr>
          <w:rFonts w:ascii="Times New Roman" w:hAnsi="Times New Roman" w:cs="Times New Roman"/>
          <w:sz w:val="28"/>
          <w:szCs w:val="28"/>
        </w:rPr>
        <w:t xml:space="preserve">а) формирует казначейский аккредитив по форме, утвержденной в соответствии </w:t>
      </w:r>
      <w:r w:rsidRPr="00C777D8">
        <w:rPr>
          <w:rFonts w:ascii="Times New Roman" w:hAnsi="Times New Roman" w:cs="Times New Roman"/>
          <w:sz w:val="28"/>
          <w:szCs w:val="28"/>
        </w:rPr>
        <w:lastRenderedPageBreak/>
        <w:t xml:space="preserve">с </w:t>
      </w:r>
      <w:hyperlink r:id="rId17" w:history="1">
        <w:r w:rsidRPr="00C777D8">
          <w:rPr>
            <w:rFonts w:ascii="Times New Roman" w:hAnsi="Times New Roman" w:cs="Times New Roman"/>
            <w:color w:val="0000FF"/>
            <w:sz w:val="28"/>
            <w:szCs w:val="28"/>
          </w:rPr>
          <w:t>пунктом 30</w:t>
        </w:r>
      </w:hyperlink>
      <w:r w:rsidRPr="00C777D8">
        <w:rPr>
          <w:rFonts w:ascii="Times New Roman" w:hAnsi="Times New Roman" w:cs="Times New Roman"/>
          <w:sz w:val="28"/>
          <w:szCs w:val="28"/>
        </w:rPr>
        <w:t xml:space="preserve"> Правил, на сумму, указанную в Заявлении на перевод казначейского аккредитива (далее - переведенный казначейский аккредитив);</w:t>
      </w:r>
    </w:p>
    <w:p w:rsidR="00C777D8" w:rsidRPr="00C777D8" w:rsidRDefault="00C777D8">
      <w:pPr>
        <w:pStyle w:val="ConsPlusNormal"/>
        <w:ind w:firstLine="540"/>
        <w:jc w:val="both"/>
        <w:rPr>
          <w:rFonts w:ascii="Times New Roman" w:hAnsi="Times New Roman" w:cs="Times New Roman"/>
          <w:sz w:val="28"/>
          <w:szCs w:val="28"/>
        </w:rPr>
      </w:pPr>
      <w:r w:rsidRPr="00C777D8">
        <w:rPr>
          <w:rFonts w:ascii="Times New Roman" w:hAnsi="Times New Roman" w:cs="Times New Roman"/>
          <w:sz w:val="28"/>
          <w:szCs w:val="28"/>
        </w:rPr>
        <w:t>б) осуществляет блокировку неисполненного остатка казначейского аккредитива (переведенного казначейского аккредитива), перевод которого осуществляется, на сумму сформированного переведенного казначейского аккредитива;</w:t>
      </w:r>
    </w:p>
    <w:p w:rsidR="00C777D8" w:rsidRPr="00C777D8" w:rsidRDefault="00C777D8">
      <w:pPr>
        <w:pStyle w:val="ConsPlusNormal"/>
        <w:ind w:firstLine="540"/>
        <w:jc w:val="both"/>
        <w:rPr>
          <w:rFonts w:ascii="Times New Roman" w:hAnsi="Times New Roman" w:cs="Times New Roman"/>
          <w:sz w:val="28"/>
          <w:szCs w:val="28"/>
        </w:rPr>
      </w:pPr>
      <w:r w:rsidRPr="00C777D8">
        <w:rPr>
          <w:rFonts w:ascii="Times New Roman" w:hAnsi="Times New Roman" w:cs="Times New Roman"/>
          <w:sz w:val="28"/>
          <w:szCs w:val="28"/>
        </w:rPr>
        <w:t xml:space="preserve">в) направляет переведенный казначейский аккредитив в орган Федерального казначейства по месту открытия получателю по переведенному казначейскому аккредитиву лицевого счета </w:t>
      </w:r>
      <w:proofErr w:type="spellStart"/>
      <w:r w:rsidRPr="00C777D8">
        <w:rPr>
          <w:rFonts w:ascii="Times New Roman" w:hAnsi="Times New Roman" w:cs="Times New Roman"/>
          <w:sz w:val="28"/>
          <w:szCs w:val="28"/>
        </w:rPr>
        <w:t>неучастника</w:t>
      </w:r>
      <w:proofErr w:type="spellEnd"/>
      <w:r w:rsidRPr="00C777D8">
        <w:rPr>
          <w:rFonts w:ascii="Times New Roman" w:hAnsi="Times New Roman" w:cs="Times New Roman"/>
          <w:sz w:val="28"/>
          <w:szCs w:val="28"/>
        </w:rPr>
        <w:t xml:space="preserve"> бюджетного процесса;</w:t>
      </w:r>
    </w:p>
    <w:p w:rsidR="00C777D8" w:rsidRPr="00C777D8" w:rsidRDefault="00C777D8">
      <w:pPr>
        <w:pStyle w:val="ConsPlusNormal"/>
        <w:ind w:firstLine="540"/>
        <w:jc w:val="both"/>
        <w:rPr>
          <w:rFonts w:ascii="Times New Roman" w:hAnsi="Times New Roman" w:cs="Times New Roman"/>
          <w:sz w:val="28"/>
          <w:szCs w:val="28"/>
        </w:rPr>
      </w:pPr>
      <w:r w:rsidRPr="00C777D8">
        <w:rPr>
          <w:rFonts w:ascii="Times New Roman" w:hAnsi="Times New Roman" w:cs="Times New Roman"/>
          <w:sz w:val="28"/>
          <w:szCs w:val="28"/>
        </w:rPr>
        <w:t>г) направляет копию переведенного казначейского аккредитива в орган Федерального казначейства по месту открытия государственному заказчику лицевого счета получателя бюджетных сре</w:t>
      </w:r>
      <w:proofErr w:type="gramStart"/>
      <w:r w:rsidRPr="00C777D8">
        <w:rPr>
          <w:rFonts w:ascii="Times New Roman" w:hAnsi="Times New Roman" w:cs="Times New Roman"/>
          <w:sz w:val="28"/>
          <w:szCs w:val="28"/>
        </w:rPr>
        <w:t>дств дл</w:t>
      </w:r>
      <w:proofErr w:type="gramEnd"/>
      <w:r w:rsidRPr="00C777D8">
        <w:rPr>
          <w:rFonts w:ascii="Times New Roman" w:hAnsi="Times New Roman" w:cs="Times New Roman"/>
          <w:sz w:val="28"/>
          <w:szCs w:val="28"/>
        </w:rPr>
        <w:t>я ее представления государственному заказчику.</w:t>
      </w:r>
    </w:p>
    <w:p w:rsidR="00C777D8" w:rsidRPr="00C777D8" w:rsidRDefault="00C777D8">
      <w:pPr>
        <w:pStyle w:val="ConsPlusNormal"/>
        <w:ind w:firstLine="540"/>
        <w:jc w:val="both"/>
        <w:rPr>
          <w:rFonts w:ascii="Times New Roman" w:hAnsi="Times New Roman" w:cs="Times New Roman"/>
          <w:sz w:val="28"/>
          <w:szCs w:val="28"/>
        </w:rPr>
      </w:pPr>
      <w:r w:rsidRPr="00C777D8">
        <w:rPr>
          <w:rFonts w:ascii="Times New Roman" w:hAnsi="Times New Roman" w:cs="Times New Roman"/>
          <w:sz w:val="28"/>
          <w:szCs w:val="28"/>
        </w:rPr>
        <w:t xml:space="preserve">9. </w:t>
      </w:r>
      <w:proofErr w:type="gramStart"/>
      <w:r w:rsidRPr="00C777D8">
        <w:rPr>
          <w:rFonts w:ascii="Times New Roman" w:hAnsi="Times New Roman" w:cs="Times New Roman"/>
          <w:sz w:val="28"/>
          <w:szCs w:val="28"/>
        </w:rPr>
        <w:t xml:space="preserve">Операции по оплате обязательств организации, являющейся исполнителем (соисполнителем) государственного контракта (контракта, договора), предусматривающего перечисление сумм авансовых платежей с применением казначейского аккредитива (далее - целевые расходы), осуществляются в соответствии с </w:t>
      </w:r>
      <w:hyperlink r:id="rId18" w:history="1">
        <w:r w:rsidRPr="00C777D8">
          <w:rPr>
            <w:rFonts w:ascii="Times New Roman" w:hAnsi="Times New Roman" w:cs="Times New Roman"/>
            <w:color w:val="0000FF"/>
            <w:sz w:val="28"/>
            <w:szCs w:val="28"/>
          </w:rPr>
          <w:t>Порядком</w:t>
        </w:r>
      </w:hyperlink>
      <w:r w:rsidRPr="00C777D8">
        <w:rPr>
          <w:rFonts w:ascii="Times New Roman" w:hAnsi="Times New Roman" w:cs="Times New Roman"/>
          <w:sz w:val="28"/>
          <w:szCs w:val="28"/>
        </w:rPr>
        <w:t xml:space="preserve"> проведения территориальными органами Федерального казначейства санкционирования операций при казначейском сопровождении государственных контрактов, договоров (соглашений), а также контрактов, договоров, соглашений, заключенных в рамках их исполнения, утвержденным приказом Министерства финансов Российской Федерации от</w:t>
      </w:r>
      <w:proofErr w:type="gramEnd"/>
      <w:r w:rsidRPr="00C777D8">
        <w:rPr>
          <w:rFonts w:ascii="Times New Roman" w:hAnsi="Times New Roman" w:cs="Times New Roman"/>
          <w:sz w:val="28"/>
          <w:szCs w:val="28"/>
        </w:rPr>
        <w:t xml:space="preserve"> </w:t>
      </w:r>
      <w:proofErr w:type="gramStart"/>
      <w:r w:rsidRPr="00C777D8">
        <w:rPr>
          <w:rFonts w:ascii="Times New Roman" w:hAnsi="Times New Roman" w:cs="Times New Roman"/>
          <w:sz w:val="28"/>
          <w:szCs w:val="28"/>
        </w:rPr>
        <w:t xml:space="preserve">25 декабря 2015 г. N 213н (зарегистрирован в Министерстве юстиции Российской Федерации 11 марта 2016 г., регистрационный N 41377; официальный интернет-портал правовой информации http://www.pravo.gov.ru, 15 марта 2016 г., N 0001201603150029) (далее - порядок санкционирования), в пределах суммы неисполненного остатка по казначейскому аккредитиву (переведенному казначейскому аккредитиву), отраженного на открытом данной организации лицевом счете </w:t>
      </w:r>
      <w:proofErr w:type="spellStart"/>
      <w:r w:rsidRPr="00C777D8">
        <w:rPr>
          <w:rFonts w:ascii="Times New Roman" w:hAnsi="Times New Roman" w:cs="Times New Roman"/>
          <w:sz w:val="28"/>
          <w:szCs w:val="28"/>
        </w:rPr>
        <w:t>неучастника</w:t>
      </w:r>
      <w:proofErr w:type="spellEnd"/>
      <w:r w:rsidRPr="00C777D8">
        <w:rPr>
          <w:rFonts w:ascii="Times New Roman" w:hAnsi="Times New Roman" w:cs="Times New Roman"/>
          <w:sz w:val="28"/>
          <w:szCs w:val="28"/>
        </w:rPr>
        <w:t xml:space="preserve"> бюджетного процесса.</w:t>
      </w:r>
      <w:proofErr w:type="gramEnd"/>
    </w:p>
    <w:p w:rsidR="00C777D8" w:rsidRPr="00C777D8" w:rsidRDefault="00C777D8">
      <w:pPr>
        <w:pStyle w:val="ConsPlusNormal"/>
        <w:ind w:firstLine="540"/>
        <w:jc w:val="both"/>
        <w:rPr>
          <w:rFonts w:ascii="Times New Roman" w:hAnsi="Times New Roman" w:cs="Times New Roman"/>
          <w:sz w:val="28"/>
          <w:szCs w:val="28"/>
        </w:rPr>
      </w:pPr>
      <w:r w:rsidRPr="00C777D8">
        <w:rPr>
          <w:rFonts w:ascii="Times New Roman" w:hAnsi="Times New Roman" w:cs="Times New Roman"/>
          <w:sz w:val="28"/>
          <w:szCs w:val="28"/>
        </w:rPr>
        <w:t xml:space="preserve">10. </w:t>
      </w:r>
      <w:proofErr w:type="gramStart"/>
      <w:r w:rsidRPr="00C777D8">
        <w:rPr>
          <w:rFonts w:ascii="Times New Roman" w:hAnsi="Times New Roman" w:cs="Times New Roman"/>
          <w:sz w:val="28"/>
          <w:szCs w:val="28"/>
        </w:rPr>
        <w:t>Орган Федерального казначейства в случае соответствия документов, представленных организацией, являющейся исполнителем (соисполнителем) государственного контракта (контракта, договора), для оплаты целевых расходов, требованиям, установленным порядком санкционирования, не позднее рабочего дня, следующего за днем приема указанных документов:</w:t>
      </w:r>
      <w:proofErr w:type="gramEnd"/>
    </w:p>
    <w:p w:rsidR="00C777D8" w:rsidRPr="00C777D8" w:rsidRDefault="00C777D8">
      <w:pPr>
        <w:pStyle w:val="ConsPlusNormal"/>
        <w:ind w:firstLine="540"/>
        <w:jc w:val="both"/>
        <w:rPr>
          <w:rFonts w:ascii="Times New Roman" w:hAnsi="Times New Roman" w:cs="Times New Roman"/>
          <w:sz w:val="28"/>
          <w:szCs w:val="28"/>
        </w:rPr>
      </w:pPr>
      <w:r w:rsidRPr="00C777D8">
        <w:rPr>
          <w:rFonts w:ascii="Times New Roman" w:hAnsi="Times New Roman" w:cs="Times New Roman"/>
          <w:sz w:val="28"/>
          <w:szCs w:val="28"/>
        </w:rPr>
        <w:t>а) осуществляет блокировку неисполненного остатка казначейского аккредитива (переведенного казначейского аккредитива) на сумму платежного поручения, представленного организацией для оплаты целевых расходов;</w:t>
      </w:r>
    </w:p>
    <w:p w:rsidR="00C777D8" w:rsidRPr="00C777D8" w:rsidRDefault="00C777D8">
      <w:pPr>
        <w:pStyle w:val="ConsPlusNormal"/>
        <w:ind w:firstLine="540"/>
        <w:jc w:val="both"/>
        <w:rPr>
          <w:rFonts w:ascii="Times New Roman" w:hAnsi="Times New Roman" w:cs="Times New Roman"/>
          <w:sz w:val="28"/>
          <w:szCs w:val="28"/>
        </w:rPr>
      </w:pPr>
      <w:proofErr w:type="gramStart"/>
      <w:r w:rsidRPr="00C777D8">
        <w:rPr>
          <w:rFonts w:ascii="Times New Roman" w:hAnsi="Times New Roman" w:cs="Times New Roman"/>
          <w:sz w:val="28"/>
          <w:szCs w:val="28"/>
        </w:rPr>
        <w:t xml:space="preserve">б) формирует запрос на исполнение казначейского аккредитива (запрос на исполнение переведенного казначейского аккредитива) по форме, утвержденной в соответствии с </w:t>
      </w:r>
      <w:hyperlink r:id="rId19" w:history="1">
        <w:r w:rsidRPr="00C777D8">
          <w:rPr>
            <w:rFonts w:ascii="Times New Roman" w:hAnsi="Times New Roman" w:cs="Times New Roman"/>
            <w:color w:val="0000FF"/>
            <w:sz w:val="28"/>
            <w:szCs w:val="28"/>
          </w:rPr>
          <w:t>пунктом 30</w:t>
        </w:r>
      </w:hyperlink>
      <w:r w:rsidRPr="00C777D8">
        <w:rPr>
          <w:rFonts w:ascii="Times New Roman" w:hAnsi="Times New Roman" w:cs="Times New Roman"/>
          <w:sz w:val="28"/>
          <w:szCs w:val="28"/>
        </w:rPr>
        <w:t xml:space="preserve"> Правил (далее - Запрос на исполнение казначейского аккредитива, Запрос на исполнение переведенного казначейского аккредитива), на сумму платежного поручения, представленного организацией для оплаты целевых расходов в соответствии с порядком санкционирования, и направляет его в орган Федерального казначейства по месту открытия государственному</w:t>
      </w:r>
      <w:proofErr w:type="gramEnd"/>
      <w:r w:rsidRPr="00C777D8">
        <w:rPr>
          <w:rFonts w:ascii="Times New Roman" w:hAnsi="Times New Roman" w:cs="Times New Roman"/>
          <w:sz w:val="28"/>
          <w:szCs w:val="28"/>
        </w:rPr>
        <w:t xml:space="preserve"> заказчику (организации) соответствующего лицевого счета получателя бюджетных средств </w:t>
      </w:r>
      <w:r w:rsidRPr="00C777D8">
        <w:rPr>
          <w:rFonts w:ascii="Times New Roman" w:hAnsi="Times New Roman" w:cs="Times New Roman"/>
          <w:sz w:val="28"/>
          <w:szCs w:val="28"/>
        </w:rPr>
        <w:lastRenderedPageBreak/>
        <w:t xml:space="preserve">(лицевого счета </w:t>
      </w:r>
      <w:proofErr w:type="spellStart"/>
      <w:r w:rsidRPr="00C777D8">
        <w:rPr>
          <w:rFonts w:ascii="Times New Roman" w:hAnsi="Times New Roman" w:cs="Times New Roman"/>
          <w:sz w:val="28"/>
          <w:szCs w:val="28"/>
        </w:rPr>
        <w:t>неучастника</w:t>
      </w:r>
      <w:proofErr w:type="spellEnd"/>
      <w:r w:rsidRPr="00C777D8">
        <w:rPr>
          <w:rFonts w:ascii="Times New Roman" w:hAnsi="Times New Roman" w:cs="Times New Roman"/>
          <w:sz w:val="28"/>
          <w:szCs w:val="28"/>
        </w:rPr>
        <w:t xml:space="preserve"> бюджетного процесса).</w:t>
      </w:r>
    </w:p>
    <w:p w:rsidR="00C777D8" w:rsidRPr="00C777D8" w:rsidRDefault="00C777D8">
      <w:pPr>
        <w:pStyle w:val="ConsPlusNormal"/>
        <w:ind w:firstLine="540"/>
        <w:jc w:val="both"/>
        <w:rPr>
          <w:rFonts w:ascii="Times New Roman" w:hAnsi="Times New Roman" w:cs="Times New Roman"/>
          <w:sz w:val="28"/>
          <w:szCs w:val="28"/>
        </w:rPr>
      </w:pPr>
      <w:r w:rsidRPr="00C777D8">
        <w:rPr>
          <w:rFonts w:ascii="Times New Roman" w:hAnsi="Times New Roman" w:cs="Times New Roman"/>
          <w:sz w:val="28"/>
          <w:szCs w:val="28"/>
        </w:rPr>
        <w:t xml:space="preserve">11. </w:t>
      </w:r>
      <w:proofErr w:type="gramStart"/>
      <w:r w:rsidRPr="00C777D8">
        <w:rPr>
          <w:rFonts w:ascii="Times New Roman" w:hAnsi="Times New Roman" w:cs="Times New Roman"/>
          <w:sz w:val="28"/>
          <w:szCs w:val="28"/>
        </w:rPr>
        <w:t>Орган Федерального казначейства, в который направлен Запрос на исполнение переведенного казначейского аккредитива, не позднее рабочего дня, следующего за днем его получения, формирует Запрос на исполнение казначейского аккредитива (Запрос на исполнение переведенного казначейского аккредитива) на сумму полученного Запроса на исполнение переведенного казначейского аккредитива и направляет сформированный Запрос на исполнение казначейского аккредитива (Запрос на исполнение переведенного казначейского аккредитива) в орган Федерального казначейства</w:t>
      </w:r>
      <w:proofErr w:type="gramEnd"/>
      <w:r w:rsidRPr="00C777D8">
        <w:rPr>
          <w:rFonts w:ascii="Times New Roman" w:hAnsi="Times New Roman" w:cs="Times New Roman"/>
          <w:sz w:val="28"/>
          <w:szCs w:val="28"/>
        </w:rPr>
        <w:t xml:space="preserve"> по месту открытия государственному заказчику (организации) соответствующего лицевого счета получателя бюджетных средств (лицевого счета </w:t>
      </w:r>
      <w:proofErr w:type="spellStart"/>
      <w:r w:rsidRPr="00C777D8">
        <w:rPr>
          <w:rFonts w:ascii="Times New Roman" w:hAnsi="Times New Roman" w:cs="Times New Roman"/>
          <w:sz w:val="28"/>
          <w:szCs w:val="28"/>
        </w:rPr>
        <w:t>неучастника</w:t>
      </w:r>
      <w:proofErr w:type="spellEnd"/>
      <w:r w:rsidRPr="00C777D8">
        <w:rPr>
          <w:rFonts w:ascii="Times New Roman" w:hAnsi="Times New Roman" w:cs="Times New Roman"/>
          <w:sz w:val="28"/>
          <w:szCs w:val="28"/>
        </w:rPr>
        <w:t xml:space="preserve"> бюджетного процесса).</w:t>
      </w:r>
    </w:p>
    <w:p w:rsidR="00C777D8" w:rsidRPr="00C777D8" w:rsidRDefault="00C777D8">
      <w:pPr>
        <w:pStyle w:val="ConsPlusNormal"/>
        <w:ind w:firstLine="540"/>
        <w:jc w:val="both"/>
        <w:rPr>
          <w:rFonts w:ascii="Times New Roman" w:hAnsi="Times New Roman" w:cs="Times New Roman"/>
          <w:sz w:val="28"/>
          <w:szCs w:val="28"/>
        </w:rPr>
      </w:pPr>
      <w:r w:rsidRPr="00C777D8">
        <w:rPr>
          <w:rFonts w:ascii="Times New Roman" w:hAnsi="Times New Roman" w:cs="Times New Roman"/>
          <w:sz w:val="28"/>
          <w:szCs w:val="28"/>
        </w:rPr>
        <w:t xml:space="preserve">12. </w:t>
      </w:r>
      <w:proofErr w:type="gramStart"/>
      <w:r w:rsidRPr="00C777D8">
        <w:rPr>
          <w:rFonts w:ascii="Times New Roman" w:hAnsi="Times New Roman" w:cs="Times New Roman"/>
          <w:sz w:val="28"/>
          <w:szCs w:val="28"/>
        </w:rPr>
        <w:t xml:space="preserve">Орган Федерального казначейства по месту открытия лицевого счета получателя бюджетных средств государственному заказчику на основании сформированной им </w:t>
      </w:r>
      <w:hyperlink r:id="rId20" w:history="1">
        <w:r w:rsidRPr="00C777D8">
          <w:rPr>
            <w:rFonts w:ascii="Times New Roman" w:hAnsi="Times New Roman" w:cs="Times New Roman"/>
            <w:color w:val="0000FF"/>
            <w:sz w:val="28"/>
            <w:szCs w:val="28"/>
          </w:rPr>
          <w:t>Заявки</w:t>
        </w:r>
      </w:hyperlink>
      <w:r w:rsidRPr="00C777D8">
        <w:rPr>
          <w:rFonts w:ascii="Times New Roman" w:hAnsi="Times New Roman" w:cs="Times New Roman"/>
          <w:sz w:val="28"/>
          <w:szCs w:val="28"/>
        </w:rPr>
        <w:t xml:space="preserve"> на кассовый расход (сокращенной) (код формы по КФД 0531851) &lt;1&gt; не позднее рабочего дня, следующего за днем получения Запроса на исполнение казначейского аккредитива в соответствии с лимитами бюджетных обязательств, заблокированными в соответствии с </w:t>
      </w:r>
      <w:hyperlink w:anchor="P52" w:history="1">
        <w:r w:rsidRPr="00C777D8">
          <w:rPr>
            <w:rFonts w:ascii="Times New Roman" w:hAnsi="Times New Roman" w:cs="Times New Roman"/>
            <w:color w:val="0000FF"/>
            <w:sz w:val="28"/>
            <w:szCs w:val="28"/>
          </w:rPr>
          <w:t>подпунктом "б" пункта 5</w:t>
        </w:r>
      </w:hyperlink>
      <w:r w:rsidRPr="00C777D8">
        <w:rPr>
          <w:rFonts w:ascii="Times New Roman" w:hAnsi="Times New Roman" w:cs="Times New Roman"/>
          <w:sz w:val="28"/>
          <w:szCs w:val="28"/>
        </w:rPr>
        <w:t xml:space="preserve"> настоящего Порядка, осуществляет перечисление суммы</w:t>
      </w:r>
      <w:proofErr w:type="gramEnd"/>
      <w:r w:rsidRPr="00C777D8">
        <w:rPr>
          <w:rFonts w:ascii="Times New Roman" w:hAnsi="Times New Roman" w:cs="Times New Roman"/>
          <w:sz w:val="28"/>
          <w:szCs w:val="28"/>
        </w:rPr>
        <w:t xml:space="preserve"> авансового платежа, указанной в Запросе на исполнение казначейского аккредитива, на лицевой счет </w:t>
      </w:r>
      <w:proofErr w:type="spellStart"/>
      <w:r w:rsidRPr="00C777D8">
        <w:rPr>
          <w:rFonts w:ascii="Times New Roman" w:hAnsi="Times New Roman" w:cs="Times New Roman"/>
          <w:sz w:val="28"/>
          <w:szCs w:val="28"/>
        </w:rPr>
        <w:t>неучастника</w:t>
      </w:r>
      <w:proofErr w:type="spellEnd"/>
      <w:r w:rsidRPr="00C777D8">
        <w:rPr>
          <w:rFonts w:ascii="Times New Roman" w:hAnsi="Times New Roman" w:cs="Times New Roman"/>
          <w:sz w:val="28"/>
          <w:szCs w:val="28"/>
        </w:rPr>
        <w:t xml:space="preserve"> бюджетного процесса, открытый организации, являющейся исполнителем государственного контракта.</w:t>
      </w:r>
    </w:p>
    <w:p w:rsidR="00C777D8" w:rsidRPr="00C777D8" w:rsidRDefault="00C777D8">
      <w:pPr>
        <w:pStyle w:val="ConsPlusNormal"/>
        <w:ind w:firstLine="540"/>
        <w:jc w:val="both"/>
        <w:rPr>
          <w:rFonts w:ascii="Times New Roman" w:hAnsi="Times New Roman" w:cs="Times New Roman"/>
          <w:sz w:val="28"/>
          <w:szCs w:val="28"/>
        </w:rPr>
      </w:pPr>
      <w:r w:rsidRPr="00C777D8">
        <w:rPr>
          <w:rFonts w:ascii="Times New Roman" w:hAnsi="Times New Roman" w:cs="Times New Roman"/>
          <w:sz w:val="28"/>
          <w:szCs w:val="28"/>
        </w:rPr>
        <w:t>--------------------------------</w:t>
      </w:r>
    </w:p>
    <w:p w:rsidR="00C777D8" w:rsidRPr="00C777D8" w:rsidRDefault="00C777D8">
      <w:pPr>
        <w:pStyle w:val="ConsPlusNormal"/>
        <w:ind w:firstLine="540"/>
        <w:jc w:val="both"/>
        <w:rPr>
          <w:rFonts w:ascii="Times New Roman" w:hAnsi="Times New Roman" w:cs="Times New Roman"/>
          <w:sz w:val="28"/>
          <w:szCs w:val="28"/>
        </w:rPr>
      </w:pPr>
      <w:proofErr w:type="gramStart"/>
      <w:r w:rsidRPr="00C777D8">
        <w:rPr>
          <w:rFonts w:ascii="Times New Roman" w:hAnsi="Times New Roman" w:cs="Times New Roman"/>
          <w:sz w:val="28"/>
          <w:szCs w:val="28"/>
        </w:rPr>
        <w:t xml:space="preserve">&lt;1&gt; Утверждена </w:t>
      </w:r>
      <w:hyperlink r:id="rId21" w:history="1">
        <w:r w:rsidRPr="00C777D8">
          <w:rPr>
            <w:rFonts w:ascii="Times New Roman" w:hAnsi="Times New Roman" w:cs="Times New Roman"/>
            <w:color w:val="0000FF"/>
            <w:sz w:val="28"/>
            <w:szCs w:val="28"/>
          </w:rPr>
          <w:t>приказом</w:t>
        </w:r>
      </w:hyperlink>
      <w:r w:rsidRPr="00C777D8">
        <w:rPr>
          <w:rFonts w:ascii="Times New Roman" w:hAnsi="Times New Roman" w:cs="Times New Roman"/>
          <w:sz w:val="28"/>
          <w:szCs w:val="28"/>
        </w:rPr>
        <w:t xml:space="preserve"> Федерального казначейства от 10 октября 2008 г. N 8н "О Порядке кассового обслуживания исполнения федерального бюджета, бюджетов субъектов Российской Федерации и местных бюджетов и порядке осуществления территориальными органами Федерального казначейства отдельных функций финансовых органов субъектов Российской Федерации и муниципальных образований по исполнению соответствующих бюджетов" (зарегистрирован в Министерстве юстиции Российской Федерации 12 ноября 2008 г., регистрационный N 12617</w:t>
      </w:r>
      <w:proofErr w:type="gramEnd"/>
      <w:r w:rsidRPr="00C777D8">
        <w:rPr>
          <w:rFonts w:ascii="Times New Roman" w:hAnsi="Times New Roman" w:cs="Times New Roman"/>
          <w:sz w:val="28"/>
          <w:szCs w:val="28"/>
        </w:rPr>
        <w:t xml:space="preserve">; Бюллетень нормативных актов федеральных органов исполнительной власти, 2008, N 51) с изменениями, внесенными приказами Федерального казначейства от 30 июля 2009 г. N 5н (зарегистрирован в Министерстве юстиции Российской Федерации 4 сентября 2009 г., регистрационный N 14714; Российская газета, 2009, 15 сентября), от 25 декабря 2009 г. N 15н (зарегистрирован в Министерстве юстиции Российской Федерации 29 марта 2010 г., регистрационный N 16751; Российская газета, 2010, 7 апреля), от 29 октября 2010 г. N 13н (зарегистрирован в Министерстве юстиции Российской Федерации 25 ноября 2010 г., регистрационный N 19047; Российская газета, 2010, 3 декабря), от 27 декабря 2011 г. N 19н (зарегистрирован в Министерстве юстиции Российской Федерации 3 февраля 2012 г., регистрационный N 23129; Российская газета, 2012, 15 февраля), от 6 сентября 2013 г. N 16н (зарегистрирован в Министерстве юстиции Российской Федерации 1 ноября 2013 г., регистрационный N 30305; </w:t>
      </w:r>
      <w:proofErr w:type="gramStart"/>
      <w:r w:rsidRPr="00C777D8">
        <w:rPr>
          <w:rFonts w:ascii="Times New Roman" w:hAnsi="Times New Roman" w:cs="Times New Roman"/>
          <w:sz w:val="28"/>
          <w:szCs w:val="28"/>
        </w:rPr>
        <w:t xml:space="preserve">Российская газета, 2013, 13 ноября), от 4 декабря 2015 г. N 24н (зарегистрирован в Министерстве юстиции Российской Федерации 18 февраля 2016 г., регистрационный N 41125; официальный интернет-портал правовой информации http://www.pravo.gov.ru, 20 февраля 2016 г., </w:t>
      </w:r>
      <w:r w:rsidRPr="00C777D8">
        <w:rPr>
          <w:rFonts w:ascii="Times New Roman" w:hAnsi="Times New Roman" w:cs="Times New Roman"/>
          <w:sz w:val="28"/>
          <w:szCs w:val="28"/>
        </w:rPr>
        <w:lastRenderedPageBreak/>
        <w:t>N 0001201602200030).</w:t>
      </w:r>
      <w:proofErr w:type="gramEnd"/>
    </w:p>
    <w:p w:rsidR="00C777D8" w:rsidRPr="00C777D8" w:rsidRDefault="00C777D8">
      <w:pPr>
        <w:pStyle w:val="ConsPlusNormal"/>
        <w:jc w:val="both"/>
        <w:rPr>
          <w:rFonts w:ascii="Times New Roman" w:hAnsi="Times New Roman" w:cs="Times New Roman"/>
          <w:sz w:val="28"/>
          <w:szCs w:val="28"/>
        </w:rPr>
      </w:pPr>
    </w:p>
    <w:p w:rsidR="00C777D8" w:rsidRPr="00C777D8" w:rsidRDefault="00C777D8">
      <w:pPr>
        <w:pStyle w:val="ConsPlusNormal"/>
        <w:ind w:firstLine="540"/>
        <w:jc w:val="both"/>
        <w:rPr>
          <w:rFonts w:ascii="Times New Roman" w:hAnsi="Times New Roman" w:cs="Times New Roman"/>
          <w:sz w:val="28"/>
          <w:szCs w:val="28"/>
        </w:rPr>
      </w:pPr>
      <w:r w:rsidRPr="00C777D8">
        <w:rPr>
          <w:rFonts w:ascii="Times New Roman" w:hAnsi="Times New Roman" w:cs="Times New Roman"/>
          <w:sz w:val="28"/>
          <w:szCs w:val="28"/>
        </w:rPr>
        <w:t xml:space="preserve">13. </w:t>
      </w:r>
      <w:proofErr w:type="gramStart"/>
      <w:r w:rsidRPr="00C777D8">
        <w:rPr>
          <w:rFonts w:ascii="Times New Roman" w:hAnsi="Times New Roman" w:cs="Times New Roman"/>
          <w:sz w:val="28"/>
          <w:szCs w:val="28"/>
        </w:rPr>
        <w:t xml:space="preserve">Орган Федерального казначейства, в который был направлен Запрос на исполнение переведенного казначейского аккредитива, на основании сформированного указанным органом Федерального казначейства платежного поручения, не позднее рабочего дня, следующего за днем поступления суммы авансового платежа на соответствующий лицевой счет </w:t>
      </w:r>
      <w:proofErr w:type="spellStart"/>
      <w:r w:rsidRPr="00C777D8">
        <w:rPr>
          <w:rFonts w:ascii="Times New Roman" w:hAnsi="Times New Roman" w:cs="Times New Roman"/>
          <w:sz w:val="28"/>
          <w:szCs w:val="28"/>
        </w:rPr>
        <w:t>неучастника</w:t>
      </w:r>
      <w:proofErr w:type="spellEnd"/>
      <w:r w:rsidRPr="00C777D8">
        <w:rPr>
          <w:rFonts w:ascii="Times New Roman" w:hAnsi="Times New Roman" w:cs="Times New Roman"/>
          <w:sz w:val="28"/>
          <w:szCs w:val="28"/>
        </w:rPr>
        <w:t xml:space="preserve"> бюджетного процесса, осуществляет перечисление с данного лицевого счета суммы авансового платежа, указанной в Запросе на исполнение переведенного казначейского аккредитива, на лицевой счет</w:t>
      </w:r>
      <w:proofErr w:type="gramEnd"/>
      <w:r w:rsidRPr="00C777D8">
        <w:rPr>
          <w:rFonts w:ascii="Times New Roman" w:hAnsi="Times New Roman" w:cs="Times New Roman"/>
          <w:sz w:val="28"/>
          <w:szCs w:val="28"/>
        </w:rPr>
        <w:t xml:space="preserve"> </w:t>
      </w:r>
      <w:proofErr w:type="spellStart"/>
      <w:r w:rsidRPr="00C777D8">
        <w:rPr>
          <w:rFonts w:ascii="Times New Roman" w:hAnsi="Times New Roman" w:cs="Times New Roman"/>
          <w:sz w:val="28"/>
          <w:szCs w:val="28"/>
        </w:rPr>
        <w:t>неучастника</w:t>
      </w:r>
      <w:proofErr w:type="spellEnd"/>
      <w:r w:rsidRPr="00C777D8">
        <w:rPr>
          <w:rFonts w:ascii="Times New Roman" w:hAnsi="Times New Roman" w:cs="Times New Roman"/>
          <w:sz w:val="28"/>
          <w:szCs w:val="28"/>
        </w:rPr>
        <w:t xml:space="preserve"> бюджетного процесса, открытый организации в органе Федерального казначейства, от которого поступил Запрос на исполнение переведенного казначейского аккредитива.</w:t>
      </w:r>
    </w:p>
    <w:p w:rsidR="00C777D8" w:rsidRPr="00C777D8" w:rsidRDefault="00C777D8">
      <w:pPr>
        <w:pStyle w:val="ConsPlusNormal"/>
        <w:ind w:firstLine="540"/>
        <w:jc w:val="both"/>
        <w:rPr>
          <w:rFonts w:ascii="Times New Roman" w:hAnsi="Times New Roman" w:cs="Times New Roman"/>
          <w:sz w:val="28"/>
          <w:szCs w:val="28"/>
        </w:rPr>
      </w:pPr>
      <w:r w:rsidRPr="00C777D8">
        <w:rPr>
          <w:rFonts w:ascii="Times New Roman" w:hAnsi="Times New Roman" w:cs="Times New Roman"/>
          <w:sz w:val="28"/>
          <w:szCs w:val="28"/>
        </w:rPr>
        <w:t xml:space="preserve">14. </w:t>
      </w:r>
      <w:proofErr w:type="gramStart"/>
      <w:r w:rsidRPr="00C777D8">
        <w:rPr>
          <w:rFonts w:ascii="Times New Roman" w:hAnsi="Times New Roman" w:cs="Times New Roman"/>
          <w:sz w:val="28"/>
          <w:szCs w:val="28"/>
        </w:rPr>
        <w:t xml:space="preserve">Орган Федерального казначейства не позднее рабочего дня, следующего за днем поступления суммы авансового платежа на лицевой счет </w:t>
      </w:r>
      <w:proofErr w:type="spellStart"/>
      <w:r w:rsidRPr="00C777D8">
        <w:rPr>
          <w:rFonts w:ascii="Times New Roman" w:hAnsi="Times New Roman" w:cs="Times New Roman"/>
          <w:sz w:val="28"/>
          <w:szCs w:val="28"/>
        </w:rPr>
        <w:t>неучастника</w:t>
      </w:r>
      <w:proofErr w:type="spellEnd"/>
      <w:r w:rsidRPr="00C777D8">
        <w:rPr>
          <w:rFonts w:ascii="Times New Roman" w:hAnsi="Times New Roman" w:cs="Times New Roman"/>
          <w:sz w:val="28"/>
          <w:szCs w:val="28"/>
        </w:rPr>
        <w:t xml:space="preserve"> бюджетного процесса, открытый организации, представившей документы на оплату целевых расходов, осуществляет оплату целевых расходов организации на основании платежного поручения, сформированного указанным органом Федерального казначейства.</w:t>
      </w:r>
      <w:proofErr w:type="gramEnd"/>
    </w:p>
    <w:p w:rsidR="00C777D8" w:rsidRPr="00C777D8" w:rsidRDefault="00C777D8">
      <w:pPr>
        <w:pStyle w:val="ConsPlusNormal"/>
        <w:ind w:firstLine="540"/>
        <w:jc w:val="both"/>
        <w:rPr>
          <w:rFonts w:ascii="Times New Roman" w:hAnsi="Times New Roman" w:cs="Times New Roman"/>
          <w:sz w:val="28"/>
          <w:szCs w:val="28"/>
        </w:rPr>
      </w:pPr>
      <w:r w:rsidRPr="00C777D8">
        <w:rPr>
          <w:rFonts w:ascii="Times New Roman" w:hAnsi="Times New Roman" w:cs="Times New Roman"/>
          <w:sz w:val="28"/>
          <w:szCs w:val="28"/>
        </w:rPr>
        <w:t xml:space="preserve">15. </w:t>
      </w:r>
      <w:proofErr w:type="gramStart"/>
      <w:r w:rsidRPr="00C777D8">
        <w:rPr>
          <w:rFonts w:ascii="Times New Roman" w:hAnsi="Times New Roman" w:cs="Times New Roman"/>
          <w:sz w:val="28"/>
          <w:szCs w:val="28"/>
        </w:rPr>
        <w:t>Казначейский аккредитив (переведенный казначейский аккредитив) считается исполненным на сумму Запроса на исполнение казначейского аккредитива (Запроса на исполнение переведенного казначейского аккредитива) после подтверждения операции по списанию средств со счета, открытого органу Федерального казначейства, сформировавшему указанный казначейский аккредитив (переведенный казначейский аккредитив), в учреждении Центрального банка Российской Федерации для учета денежных средств организаций, не являющихся участниками бюджетного процесса.</w:t>
      </w:r>
      <w:proofErr w:type="gramEnd"/>
    </w:p>
    <w:p w:rsidR="00C777D8" w:rsidRPr="00C777D8" w:rsidRDefault="00C777D8">
      <w:pPr>
        <w:pStyle w:val="ConsPlusNormal"/>
        <w:ind w:firstLine="540"/>
        <w:jc w:val="both"/>
        <w:rPr>
          <w:rFonts w:ascii="Times New Roman" w:hAnsi="Times New Roman" w:cs="Times New Roman"/>
          <w:sz w:val="28"/>
          <w:szCs w:val="28"/>
        </w:rPr>
      </w:pPr>
      <w:r w:rsidRPr="00C777D8">
        <w:rPr>
          <w:rFonts w:ascii="Times New Roman" w:hAnsi="Times New Roman" w:cs="Times New Roman"/>
          <w:sz w:val="28"/>
          <w:szCs w:val="28"/>
        </w:rPr>
        <w:t xml:space="preserve">16. </w:t>
      </w:r>
      <w:proofErr w:type="gramStart"/>
      <w:r w:rsidRPr="00C777D8">
        <w:rPr>
          <w:rFonts w:ascii="Times New Roman" w:hAnsi="Times New Roman" w:cs="Times New Roman"/>
          <w:sz w:val="28"/>
          <w:szCs w:val="28"/>
        </w:rPr>
        <w:t xml:space="preserve">При поступлении на лицевой счет получателя бюджетных средств (лицевой счет </w:t>
      </w:r>
      <w:proofErr w:type="spellStart"/>
      <w:r w:rsidRPr="00C777D8">
        <w:rPr>
          <w:rFonts w:ascii="Times New Roman" w:hAnsi="Times New Roman" w:cs="Times New Roman"/>
          <w:sz w:val="28"/>
          <w:szCs w:val="28"/>
        </w:rPr>
        <w:t>неучастника</w:t>
      </w:r>
      <w:proofErr w:type="spellEnd"/>
      <w:r w:rsidRPr="00C777D8">
        <w:rPr>
          <w:rFonts w:ascii="Times New Roman" w:hAnsi="Times New Roman" w:cs="Times New Roman"/>
          <w:sz w:val="28"/>
          <w:szCs w:val="28"/>
        </w:rPr>
        <w:t xml:space="preserve"> бюджетного процесса) сумм возврата дебиторской задолженности по целевым расходам организации, осуществленным с применением казначейского аккредитива (переведенного казначейского аккредитива), орган Федерального казначейства восстанавливает (уменьшает) сумму целевых расходов организации и неисполненный остаток казначейского аккредитива (переведенного казначейского аккредитива) на сумму поступившей дебиторской задолженности.</w:t>
      </w:r>
      <w:proofErr w:type="gramEnd"/>
    </w:p>
    <w:p w:rsidR="00C777D8" w:rsidRPr="00C777D8" w:rsidRDefault="00C777D8">
      <w:pPr>
        <w:pStyle w:val="ConsPlusNormal"/>
        <w:ind w:firstLine="540"/>
        <w:jc w:val="both"/>
        <w:rPr>
          <w:rFonts w:ascii="Times New Roman" w:hAnsi="Times New Roman" w:cs="Times New Roman"/>
          <w:sz w:val="28"/>
          <w:szCs w:val="28"/>
        </w:rPr>
      </w:pPr>
      <w:proofErr w:type="gramStart"/>
      <w:r w:rsidRPr="00C777D8">
        <w:rPr>
          <w:rFonts w:ascii="Times New Roman" w:hAnsi="Times New Roman" w:cs="Times New Roman"/>
          <w:sz w:val="28"/>
          <w:szCs w:val="28"/>
        </w:rPr>
        <w:t xml:space="preserve">Не позднее рабочего дня, следующего за днем отражения суммы возврата дебиторской задолженности на лицевом счете </w:t>
      </w:r>
      <w:proofErr w:type="spellStart"/>
      <w:r w:rsidRPr="00C777D8">
        <w:rPr>
          <w:rFonts w:ascii="Times New Roman" w:hAnsi="Times New Roman" w:cs="Times New Roman"/>
          <w:sz w:val="28"/>
          <w:szCs w:val="28"/>
        </w:rPr>
        <w:t>неучастника</w:t>
      </w:r>
      <w:proofErr w:type="spellEnd"/>
      <w:r w:rsidRPr="00C777D8">
        <w:rPr>
          <w:rFonts w:ascii="Times New Roman" w:hAnsi="Times New Roman" w:cs="Times New Roman"/>
          <w:sz w:val="28"/>
          <w:szCs w:val="28"/>
        </w:rPr>
        <w:t xml:space="preserve"> бюджетного процесса, орган Федерального казначейства на основании сформированного им платежного поручения осуществляет перечисление указанной суммы на лицевой счет получателя бюджетных средств (лицевой счет </w:t>
      </w:r>
      <w:proofErr w:type="spellStart"/>
      <w:r w:rsidRPr="00C777D8">
        <w:rPr>
          <w:rFonts w:ascii="Times New Roman" w:hAnsi="Times New Roman" w:cs="Times New Roman"/>
          <w:sz w:val="28"/>
          <w:szCs w:val="28"/>
        </w:rPr>
        <w:t>неучастника</w:t>
      </w:r>
      <w:proofErr w:type="spellEnd"/>
      <w:r w:rsidRPr="00C777D8">
        <w:rPr>
          <w:rFonts w:ascii="Times New Roman" w:hAnsi="Times New Roman" w:cs="Times New Roman"/>
          <w:sz w:val="28"/>
          <w:szCs w:val="28"/>
        </w:rPr>
        <w:t xml:space="preserve"> бюджетного процесса), открытый государственному заказчику (организации), с которого была перечислена сумма авансового платежа на оплату восстановленных целевых расходов организации.</w:t>
      </w:r>
      <w:proofErr w:type="gramEnd"/>
    </w:p>
    <w:p w:rsidR="00C777D8" w:rsidRPr="00C777D8" w:rsidRDefault="00C777D8">
      <w:pPr>
        <w:pStyle w:val="ConsPlusNormal"/>
        <w:ind w:firstLine="540"/>
        <w:jc w:val="both"/>
        <w:rPr>
          <w:rFonts w:ascii="Times New Roman" w:hAnsi="Times New Roman" w:cs="Times New Roman"/>
          <w:sz w:val="28"/>
          <w:szCs w:val="28"/>
        </w:rPr>
      </w:pPr>
      <w:r w:rsidRPr="00C777D8">
        <w:rPr>
          <w:rFonts w:ascii="Times New Roman" w:hAnsi="Times New Roman" w:cs="Times New Roman"/>
          <w:sz w:val="28"/>
          <w:szCs w:val="28"/>
        </w:rPr>
        <w:t xml:space="preserve">17. Внесение изменений в казначейский аккредитив (переведенный казначейский аккредитив) осуществляется на основании представленного государственным заказчиком (организацией) заявления на изменение казначейского аккредитива (переведенного казначейского аккредитива) по форме, утвержденной в </w:t>
      </w:r>
      <w:r w:rsidRPr="00C777D8">
        <w:rPr>
          <w:rFonts w:ascii="Times New Roman" w:hAnsi="Times New Roman" w:cs="Times New Roman"/>
          <w:sz w:val="28"/>
          <w:szCs w:val="28"/>
        </w:rPr>
        <w:lastRenderedPageBreak/>
        <w:t xml:space="preserve">соответствии с </w:t>
      </w:r>
      <w:hyperlink r:id="rId22" w:history="1">
        <w:r w:rsidRPr="00C777D8">
          <w:rPr>
            <w:rFonts w:ascii="Times New Roman" w:hAnsi="Times New Roman" w:cs="Times New Roman"/>
            <w:color w:val="0000FF"/>
            <w:sz w:val="28"/>
            <w:szCs w:val="28"/>
          </w:rPr>
          <w:t>пунктом 30</w:t>
        </w:r>
      </w:hyperlink>
      <w:r w:rsidRPr="00C777D8">
        <w:rPr>
          <w:rFonts w:ascii="Times New Roman" w:hAnsi="Times New Roman" w:cs="Times New Roman"/>
          <w:sz w:val="28"/>
          <w:szCs w:val="28"/>
        </w:rPr>
        <w:t xml:space="preserve"> Правил (далее - Заявление на изменение казначейского аккредитива).</w:t>
      </w:r>
    </w:p>
    <w:p w:rsidR="00C777D8" w:rsidRPr="00C777D8" w:rsidRDefault="00C777D8">
      <w:pPr>
        <w:pStyle w:val="ConsPlusNormal"/>
        <w:ind w:firstLine="540"/>
        <w:jc w:val="both"/>
        <w:rPr>
          <w:rFonts w:ascii="Times New Roman" w:hAnsi="Times New Roman" w:cs="Times New Roman"/>
          <w:sz w:val="28"/>
          <w:szCs w:val="28"/>
        </w:rPr>
      </w:pPr>
      <w:bookmarkStart w:id="4" w:name="P80"/>
      <w:bookmarkEnd w:id="4"/>
      <w:r w:rsidRPr="00C777D8">
        <w:rPr>
          <w:rFonts w:ascii="Times New Roman" w:hAnsi="Times New Roman" w:cs="Times New Roman"/>
          <w:sz w:val="28"/>
          <w:szCs w:val="28"/>
        </w:rPr>
        <w:t>18. Орган Федерального казначейства осуществляет проверку Заявления на изменение казначейского аккредитива по следующим направлениям:</w:t>
      </w:r>
    </w:p>
    <w:p w:rsidR="00C777D8" w:rsidRPr="00C777D8" w:rsidRDefault="00C777D8">
      <w:pPr>
        <w:pStyle w:val="ConsPlusNormal"/>
        <w:ind w:firstLine="540"/>
        <w:jc w:val="both"/>
        <w:rPr>
          <w:rFonts w:ascii="Times New Roman" w:hAnsi="Times New Roman" w:cs="Times New Roman"/>
          <w:sz w:val="28"/>
          <w:szCs w:val="28"/>
        </w:rPr>
      </w:pPr>
      <w:r w:rsidRPr="00C777D8">
        <w:rPr>
          <w:rFonts w:ascii="Times New Roman" w:hAnsi="Times New Roman" w:cs="Times New Roman"/>
          <w:sz w:val="28"/>
          <w:szCs w:val="28"/>
        </w:rPr>
        <w:t xml:space="preserve">а) </w:t>
      </w:r>
      <w:proofErr w:type="spellStart"/>
      <w:r w:rsidRPr="00C777D8">
        <w:rPr>
          <w:rFonts w:ascii="Times New Roman" w:hAnsi="Times New Roman" w:cs="Times New Roman"/>
          <w:sz w:val="28"/>
          <w:szCs w:val="28"/>
        </w:rPr>
        <w:t>непревышение</w:t>
      </w:r>
      <w:proofErr w:type="spellEnd"/>
      <w:r w:rsidRPr="00C777D8">
        <w:rPr>
          <w:rFonts w:ascii="Times New Roman" w:hAnsi="Times New Roman" w:cs="Times New Roman"/>
          <w:sz w:val="28"/>
          <w:szCs w:val="28"/>
        </w:rPr>
        <w:t xml:space="preserve"> суммы, указанной в Заявлении на изменение казначейского аккредитива, над суммой авансовых платежей, предусмотренных условиями государственного контракта, контракта (договора), с учетом раннее сформированных по данному государственному контракту, контракту (договору) казначейских аккредитивов (переведенных казначейских аккредитивов);</w:t>
      </w:r>
    </w:p>
    <w:p w:rsidR="00C777D8" w:rsidRPr="00C777D8" w:rsidRDefault="00C777D8">
      <w:pPr>
        <w:pStyle w:val="ConsPlusNormal"/>
        <w:ind w:firstLine="540"/>
        <w:jc w:val="both"/>
        <w:rPr>
          <w:rFonts w:ascii="Times New Roman" w:hAnsi="Times New Roman" w:cs="Times New Roman"/>
          <w:sz w:val="28"/>
          <w:szCs w:val="28"/>
        </w:rPr>
      </w:pPr>
      <w:r w:rsidRPr="00C777D8">
        <w:rPr>
          <w:rFonts w:ascii="Times New Roman" w:hAnsi="Times New Roman" w:cs="Times New Roman"/>
          <w:sz w:val="28"/>
          <w:szCs w:val="28"/>
        </w:rPr>
        <w:t xml:space="preserve">б) </w:t>
      </w:r>
      <w:proofErr w:type="spellStart"/>
      <w:r w:rsidRPr="00C777D8">
        <w:rPr>
          <w:rFonts w:ascii="Times New Roman" w:hAnsi="Times New Roman" w:cs="Times New Roman"/>
          <w:sz w:val="28"/>
          <w:szCs w:val="28"/>
        </w:rPr>
        <w:t>непревышение</w:t>
      </w:r>
      <w:proofErr w:type="spellEnd"/>
      <w:r w:rsidRPr="00C777D8">
        <w:rPr>
          <w:rFonts w:ascii="Times New Roman" w:hAnsi="Times New Roman" w:cs="Times New Roman"/>
          <w:sz w:val="28"/>
          <w:szCs w:val="28"/>
        </w:rPr>
        <w:t xml:space="preserve"> суммы, указанной в Заявлении на изменение казначейского аккредитива, над суммой неиспользованного остатка лимитов бюджетных обязательств по </w:t>
      </w:r>
      <w:proofErr w:type="gramStart"/>
      <w:r w:rsidRPr="00C777D8">
        <w:rPr>
          <w:rFonts w:ascii="Times New Roman" w:hAnsi="Times New Roman" w:cs="Times New Roman"/>
          <w:sz w:val="28"/>
          <w:szCs w:val="28"/>
        </w:rPr>
        <w:t>соответствующим</w:t>
      </w:r>
      <w:proofErr w:type="gramEnd"/>
      <w:r w:rsidRPr="00C777D8">
        <w:rPr>
          <w:rFonts w:ascii="Times New Roman" w:hAnsi="Times New Roman" w:cs="Times New Roman"/>
          <w:sz w:val="28"/>
          <w:szCs w:val="28"/>
        </w:rPr>
        <w:t xml:space="preserve"> бюджетному обязательству и объекту ФАИП (над суммой неисполненного остатка казначейского аккредитива (переведенного казначейского аккредитива), отраженному на соответствующем лицевом счете получателя бюджетных средств (лицевом счете </w:t>
      </w:r>
      <w:proofErr w:type="spellStart"/>
      <w:r w:rsidRPr="00C777D8">
        <w:rPr>
          <w:rFonts w:ascii="Times New Roman" w:hAnsi="Times New Roman" w:cs="Times New Roman"/>
          <w:sz w:val="28"/>
          <w:szCs w:val="28"/>
        </w:rPr>
        <w:t>неучастника</w:t>
      </w:r>
      <w:proofErr w:type="spellEnd"/>
      <w:r w:rsidRPr="00C777D8">
        <w:rPr>
          <w:rFonts w:ascii="Times New Roman" w:hAnsi="Times New Roman" w:cs="Times New Roman"/>
          <w:sz w:val="28"/>
          <w:szCs w:val="28"/>
        </w:rPr>
        <w:t xml:space="preserve"> бюджетного процесса);</w:t>
      </w:r>
    </w:p>
    <w:p w:rsidR="00C777D8" w:rsidRPr="00C777D8" w:rsidRDefault="00C777D8">
      <w:pPr>
        <w:pStyle w:val="ConsPlusNormal"/>
        <w:ind w:firstLine="540"/>
        <w:jc w:val="both"/>
        <w:rPr>
          <w:rFonts w:ascii="Times New Roman" w:hAnsi="Times New Roman" w:cs="Times New Roman"/>
          <w:sz w:val="28"/>
          <w:szCs w:val="28"/>
        </w:rPr>
      </w:pPr>
      <w:r w:rsidRPr="00C777D8">
        <w:rPr>
          <w:rFonts w:ascii="Times New Roman" w:hAnsi="Times New Roman" w:cs="Times New Roman"/>
          <w:sz w:val="28"/>
          <w:szCs w:val="28"/>
        </w:rPr>
        <w:t xml:space="preserve">в) </w:t>
      </w:r>
      <w:proofErr w:type="spellStart"/>
      <w:r w:rsidRPr="00C777D8">
        <w:rPr>
          <w:rFonts w:ascii="Times New Roman" w:hAnsi="Times New Roman" w:cs="Times New Roman"/>
          <w:sz w:val="28"/>
          <w:szCs w:val="28"/>
        </w:rPr>
        <w:t>непревышение</w:t>
      </w:r>
      <w:proofErr w:type="spellEnd"/>
      <w:r w:rsidRPr="00C777D8">
        <w:rPr>
          <w:rFonts w:ascii="Times New Roman" w:hAnsi="Times New Roman" w:cs="Times New Roman"/>
          <w:sz w:val="28"/>
          <w:szCs w:val="28"/>
        </w:rPr>
        <w:t xml:space="preserve"> суммы исполнения казначейского аккредитива (переведенного казначейского аккредитива) над суммой, указанной в Заявлении на изменение казначейского аккредитива.</w:t>
      </w:r>
    </w:p>
    <w:p w:rsidR="00C777D8" w:rsidRPr="00C777D8" w:rsidRDefault="00C777D8">
      <w:pPr>
        <w:pStyle w:val="ConsPlusNormal"/>
        <w:ind w:firstLine="540"/>
        <w:jc w:val="both"/>
        <w:rPr>
          <w:rFonts w:ascii="Times New Roman" w:hAnsi="Times New Roman" w:cs="Times New Roman"/>
          <w:sz w:val="28"/>
          <w:szCs w:val="28"/>
        </w:rPr>
      </w:pPr>
      <w:r w:rsidRPr="00C777D8">
        <w:rPr>
          <w:rFonts w:ascii="Times New Roman" w:hAnsi="Times New Roman" w:cs="Times New Roman"/>
          <w:sz w:val="28"/>
          <w:szCs w:val="28"/>
        </w:rPr>
        <w:t xml:space="preserve">19. </w:t>
      </w:r>
      <w:proofErr w:type="gramStart"/>
      <w:r w:rsidRPr="00C777D8">
        <w:rPr>
          <w:rFonts w:ascii="Times New Roman" w:hAnsi="Times New Roman" w:cs="Times New Roman"/>
          <w:sz w:val="28"/>
          <w:szCs w:val="28"/>
        </w:rPr>
        <w:t xml:space="preserve">Орган Федерального казначейства в случае соответствия Заявления на изменение казначейского аккредитива требованиям, установленным </w:t>
      </w:r>
      <w:hyperlink w:anchor="P80" w:history="1">
        <w:r w:rsidRPr="00C777D8">
          <w:rPr>
            <w:rFonts w:ascii="Times New Roman" w:hAnsi="Times New Roman" w:cs="Times New Roman"/>
            <w:color w:val="0000FF"/>
            <w:sz w:val="28"/>
            <w:szCs w:val="28"/>
          </w:rPr>
          <w:t>пунктом 18</w:t>
        </w:r>
      </w:hyperlink>
      <w:r w:rsidRPr="00C777D8">
        <w:rPr>
          <w:rFonts w:ascii="Times New Roman" w:hAnsi="Times New Roman" w:cs="Times New Roman"/>
          <w:sz w:val="28"/>
          <w:szCs w:val="28"/>
        </w:rPr>
        <w:t xml:space="preserve"> настоящего Порядка, не позднее второго рабочего, следующего за днем получения Заявления на изменение казначейского аккредитива, вносит изменения в соответствующий казначейский аккредитив (переведенный казначейский аккредитив) и направляет его в орган Федерального казначейства по месту открытия лицевого счета </w:t>
      </w:r>
      <w:proofErr w:type="spellStart"/>
      <w:r w:rsidRPr="00C777D8">
        <w:rPr>
          <w:rFonts w:ascii="Times New Roman" w:hAnsi="Times New Roman" w:cs="Times New Roman"/>
          <w:sz w:val="28"/>
          <w:szCs w:val="28"/>
        </w:rPr>
        <w:t>неучастника</w:t>
      </w:r>
      <w:proofErr w:type="spellEnd"/>
      <w:r w:rsidRPr="00C777D8">
        <w:rPr>
          <w:rFonts w:ascii="Times New Roman" w:hAnsi="Times New Roman" w:cs="Times New Roman"/>
          <w:sz w:val="28"/>
          <w:szCs w:val="28"/>
        </w:rPr>
        <w:t xml:space="preserve"> бюджетного процесса, открытый получателю по указанному казначейскому аккредитиву</w:t>
      </w:r>
      <w:proofErr w:type="gramEnd"/>
      <w:r w:rsidRPr="00C777D8">
        <w:rPr>
          <w:rFonts w:ascii="Times New Roman" w:hAnsi="Times New Roman" w:cs="Times New Roman"/>
          <w:sz w:val="28"/>
          <w:szCs w:val="28"/>
        </w:rPr>
        <w:t xml:space="preserve"> (переведенному казначейскому аккредитиву).</w:t>
      </w:r>
    </w:p>
    <w:p w:rsidR="00C777D8" w:rsidRPr="00C777D8" w:rsidRDefault="00C777D8">
      <w:pPr>
        <w:pStyle w:val="ConsPlusNormal"/>
        <w:ind w:firstLine="540"/>
        <w:jc w:val="both"/>
        <w:rPr>
          <w:rFonts w:ascii="Times New Roman" w:hAnsi="Times New Roman" w:cs="Times New Roman"/>
          <w:sz w:val="28"/>
          <w:szCs w:val="28"/>
        </w:rPr>
      </w:pPr>
      <w:r w:rsidRPr="00C777D8">
        <w:rPr>
          <w:rFonts w:ascii="Times New Roman" w:hAnsi="Times New Roman" w:cs="Times New Roman"/>
          <w:sz w:val="28"/>
          <w:szCs w:val="28"/>
        </w:rPr>
        <w:t xml:space="preserve">20. </w:t>
      </w:r>
      <w:proofErr w:type="gramStart"/>
      <w:r w:rsidRPr="00C777D8">
        <w:rPr>
          <w:rFonts w:ascii="Times New Roman" w:hAnsi="Times New Roman" w:cs="Times New Roman"/>
          <w:sz w:val="28"/>
          <w:szCs w:val="28"/>
        </w:rPr>
        <w:t xml:space="preserve">Отзыв казначейского аккредитива (переведенного казначейского аккредитива) осуществляется на основании представленного государственным заказчиком (организацией) заявления на отзыв казначейского аккредитива (переведенного казначейского аккредитива) по форме, утвержденной в соответствии с </w:t>
      </w:r>
      <w:hyperlink r:id="rId23" w:history="1">
        <w:r w:rsidRPr="00C777D8">
          <w:rPr>
            <w:rFonts w:ascii="Times New Roman" w:hAnsi="Times New Roman" w:cs="Times New Roman"/>
            <w:color w:val="0000FF"/>
            <w:sz w:val="28"/>
            <w:szCs w:val="28"/>
          </w:rPr>
          <w:t>пунктом 30</w:t>
        </w:r>
      </w:hyperlink>
      <w:r w:rsidRPr="00C777D8">
        <w:rPr>
          <w:rFonts w:ascii="Times New Roman" w:hAnsi="Times New Roman" w:cs="Times New Roman"/>
          <w:sz w:val="28"/>
          <w:szCs w:val="28"/>
        </w:rPr>
        <w:t xml:space="preserve"> Правил (далее - Заявление на отзыв казначейского аккредитива), в орган Федерального казначейства по месту открытия указанному государственному заказчику (организации) лицевого счета получателя бюджетных средств (лицевого счета </w:t>
      </w:r>
      <w:proofErr w:type="spellStart"/>
      <w:r w:rsidRPr="00C777D8">
        <w:rPr>
          <w:rFonts w:ascii="Times New Roman" w:hAnsi="Times New Roman" w:cs="Times New Roman"/>
          <w:sz w:val="28"/>
          <w:szCs w:val="28"/>
        </w:rPr>
        <w:t>неучастника</w:t>
      </w:r>
      <w:proofErr w:type="spellEnd"/>
      <w:r w:rsidRPr="00C777D8">
        <w:rPr>
          <w:rFonts w:ascii="Times New Roman" w:hAnsi="Times New Roman" w:cs="Times New Roman"/>
          <w:sz w:val="28"/>
          <w:szCs w:val="28"/>
        </w:rPr>
        <w:t xml:space="preserve"> бюджетного процесса) в случаях, если</w:t>
      </w:r>
      <w:proofErr w:type="gramEnd"/>
      <w:r w:rsidRPr="00C777D8">
        <w:rPr>
          <w:rFonts w:ascii="Times New Roman" w:hAnsi="Times New Roman" w:cs="Times New Roman"/>
          <w:sz w:val="28"/>
          <w:szCs w:val="28"/>
        </w:rPr>
        <w:t xml:space="preserve"> такой отзыв предусмотрен условиями казначейского аккредитива (переведенного казначейского аккредитива) и сумма его исполнения равна нулю.</w:t>
      </w:r>
    </w:p>
    <w:p w:rsidR="00C777D8" w:rsidRPr="00C777D8" w:rsidRDefault="00C777D8">
      <w:pPr>
        <w:pStyle w:val="ConsPlusNormal"/>
        <w:ind w:firstLine="540"/>
        <w:jc w:val="both"/>
        <w:rPr>
          <w:rFonts w:ascii="Times New Roman" w:hAnsi="Times New Roman" w:cs="Times New Roman"/>
          <w:sz w:val="28"/>
          <w:szCs w:val="28"/>
        </w:rPr>
      </w:pPr>
      <w:r w:rsidRPr="00C777D8">
        <w:rPr>
          <w:rFonts w:ascii="Times New Roman" w:hAnsi="Times New Roman" w:cs="Times New Roman"/>
          <w:sz w:val="28"/>
          <w:szCs w:val="28"/>
        </w:rPr>
        <w:t>При представлении Заявления на отзыв казначейского аккредитива органами Федерального казначейства осуществляется отзыв всех переведенных казначейских аккредитивов, сформированных на основании отзываемого казначейского аккредитива (переведенного казначейского аккредитива).</w:t>
      </w:r>
    </w:p>
    <w:p w:rsidR="00C777D8" w:rsidRPr="00C777D8" w:rsidRDefault="00C777D8">
      <w:pPr>
        <w:pStyle w:val="ConsPlusNormal"/>
        <w:jc w:val="both"/>
        <w:rPr>
          <w:rFonts w:ascii="Times New Roman" w:hAnsi="Times New Roman" w:cs="Times New Roman"/>
          <w:sz w:val="28"/>
          <w:szCs w:val="28"/>
        </w:rPr>
      </w:pPr>
    </w:p>
    <w:p w:rsidR="00C777D8" w:rsidRPr="00C777D8" w:rsidRDefault="00C777D8">
      <w:pPr>
        <w:pStyle w:val="ConsPlusNormal"/>
        <w:jc w:val="both"/>
        <w:rPr>
          <w:rFonts w:ascii="Times New Roman" w:hAnsi="Times New Roman" w:cs="Times New Roman"/>
          <w:sz w:val="28"/>
          <w:szCs w:val="28"/>
        </w:rPr>
      </w:pPr>
      <w:bookmarkStart w:id="5" w:name="_GoBack"/>
      <w:bookmarkEnd w:id="5"/>
    </w:p>
    <w:sectPr w:rsidR="00C777D8" w:rsidRPr="00C777D8" w:rsidSect="00C777D8">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77D8"/>
    <w:rsid w:val="00516BE8"/>
    <w:rsid w:val="007557FC"/>
    <w:rsid w:val="00C777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777D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C777D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C777D8"/>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777D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C777D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C777D8"/>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E9ED13C991DDDFCA747B9852921F42B5482503F65CC5AF7FF8A67AD5Fg0Q6C" TargetMode="External"/><Relationship Id="rId13" Type="http://schemas.openxmlformats.org/officeDocument/2006/relationships/hyperlink" Target="consultantplus://offline/ref=AE9ED13C991DDDFCA747B9852921F42B5785573A67CF5AF7FF8A67AD5F063D182C5BB2EF690F2613gCQCC" TargetMode="External"/><Relationship Id="rId18" Type="http://schemas.openxmlformats.org/officeDocument/2006/relationships/hyperlink" Target="consultantplus://offline/ref=AE9ED13C991DDDFCA747B9852921F42B5785523F62CA5AF7FF8A67AD5F063D182C5BB2EF690F2616gCQ6C" TargetMode="External"/><Relationship Id="rId3" Type="http://schemas.openxmlformats.org/officeDocument/2006/relationships/settings" Target="settings.xml"/><Relationship Id="rId21" Type="http://schemas.openxmlformats.org/officeDocument/2006/relationships/hyperlink" Target="consultantplus://offline/ref=AE9ED13C991DDDFCA747B9852921F42B548C523F63CB5AF7FF8A67AD5Fg0Q6C" TargetMode="External"/><Relationship Id="rId7" Type="http://schemas.openxmlformats.org/officeDocument/2006/relationships/hyperlink" Target="consultantplus://offline/ref=AE9ED13C991DDDFCA747B9852921F42B548C563967CC5AF7FF8A67AD5F063D182C5BB2EF690F2613gCQ3C" TargetMode="External"/><Relationship Id="rId12" Type="http://schemas.openxmlformats.org/officeDocument/2006/relationships/hyperlink" Target="consultantplus://offline/ref=AE9ED13C991DDDFCA747B9852921F42B5785503966C95AF7FF8A67AD5Fg0Q6C" TargetMode="External"/><Relationship Id="rId17" Type="http://schemas.openxmlformats.org/officeDocument/2006/relationships/hyperlink" Target="consultantplus://offline/ref=AE9ED13C991DDDFCA747B9852921F42B5785573A67CF5AF7FF8A67AD5F063D182C5BB2EF690F2611gCQ0C" TargetMode="External"/><Relationship Id="rId25"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hyperlink" Target="consultantplus://offline/ref=AE9ED13C991DDDFCA747B9852921F42B5785573A67CF5AF7FF8A67AD5F063D182C5BB2EF690F2611gCQ0C" TargetMode="External"/><Relationship Id="rId20" Type="http://schemas.openxmlformats.org/officeDocument/2006/relationships/hyperlink" Target="consultantplus://offline/ref=AE9ED13C991DDDFCA747B9852921F42B548C523F63CB5AF7FF8A67AD5F063D182C5BB2EF680Bg2Q6C" TargetMode="External"/><Relationship Id="rId1" Type="http://schemas.openxmlformats.org/officeDocument/2006/relationships/styles" Target="styles.xml"/><Relationship Id="rId6" Type="http://schemas.openxmlformats.org/officeDocument/2006/relationships/hyperlink" Target="consultantplus://offline/ref=AE9ED13C991DDDFCA747B9852921F42B548C563967CC5AF7FF8A67AD5F063D182C5BB2EF690F2613gCQ0C" TargetMode="External"/><Relationship Id="rId11" Type="http://schemas.openxmlformats.org/officeDocument/2006/relationships/hyperlink" Target="consultantplus://offline/ref=AE9ED13C991DDDFCA747B9852921F42B5785523F62CA5AF7FF8A67AD5F063D182C5BB2EF690F2417gCQ3C" TargetMode="External"/><Relationship Id="rId24" Type="http://schemas.openxmlformats.org/officeDocument/2006/relationships/fontTable" Target="fontTable.xml"/><Relationship Id="rId5" Type="http://schemas.openxmlformats.org/officeDocument/2006/relationships/hyperlink" Target="consultantplus://offline/ref=AE9ED13C991DDDFCA747B9852921F42B5785573A67CF5AF7FF8A67AD5F063D182C5BB2EF690F2611gCQ7C" TargetMode="External"/><Relationship Id="rId15" Type="http://schemas.openxmlformats.org/officeDocument/2006/relationships/hyperlink" Target="consultantplus://offline/ref=AE9ED13C991DDDFCA747B9852921F42B5785573A67CF5AF7FF8A67AD5F063D182C5BB2EF690F2611gCQ0C" TargetMode="External"/><Relationship Id="rId23" Type="http://schemas.openxmlformats.org/officeDocument/2006/relationships/hyperlink" Target="consultantplus://offline/ref=AE9ED13C991DDDFCA747B9852921F42B5785573A67CF5AF7FF8A67AD5F063D182C5BB2EF690F2611gCQ0C" TargetMode="External"/><Relationship Id="rId10" Type="http://schemas.openxmlformats.org/officeDocument/2006/relationships/hyperlink" Target="consultantplus://offline/ref=AE9ED13C991DDDFCA747B9852921F42B5785573A67CF5AF7FF8A67AD5F063D182C5BB2EF690F2611gCQ0C" TargetMode="External"/><Relationship Id="rId19" Type="http://schemas.openxmlformats.org/officeDocument/2006/relationships/hyperlink" Target="consultantplus://offline/ref=AE9ED13C991DDDFCA747B9852921F42B5785573A67CF5AF7FF8A67AD5F063D182C5BB2EF690F2611gCQ0C" TargetMode="External"/><Relationship Id="rId4" Type="http://schemas.openxmlformats.org/officeDocument/2006/relationships/webSettings" Target="webSettings.xml"/><Relationship Id="rId9" Type="http://schemas.openxmlformats.org/officeDocument/2006/relationships/hyperlink" Target="consultantplus://offline/ref=AE9ED13C991DDDFCA747B9852921F42B5785573961CF5AF7FF8A67AD5F063D182C5BB2EF690F2616gCQ0C" TargetMode="External"/><Relationship Id="rId14" Type="http://schemas.openxmlformats.org/officeDocument/2006/relationships/hyperlink" Target="consultantplus://offline/ref=AE9ED13C991DDDFCA747B9852921F42B5785573961CF5AF7FF8A67AD5F063D182C5BB2EF690F2710gCQ4C" TargetMode="External"/><Relationship Id="rId22" Type="http://schemas.openxmlformats.org/officeDocument/2006/relationships/hyperlink" Target="consultantplus://offline/ref=AE9ED13C991DDDFCA747B9852921F42B5785573A67CF5AF7FF8A67AD5F063D182C5BB2EF690F2611gCQ0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3622</Words>
  <Characters>20651</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Yakimovata</dc:creator>
  <cp:lastModifiedBy>Yakimovata</cp:lastModifiedBy>
  <cp:revision>1</cp:revision>
  <dcterms:created xsi:type="dcterms:W3CDTF">2016-11-24T02:16:00Z</dcterms:created>
  <dcterms:modified xsi:type="dcterms:W3CDTF">2016-11-24T02:18:00Z</dcterms:modified>
</cp:coreProperties>
</file>